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F08" w:rsidRPr="00ED5F08" w:rsidRDefault="00ED5F08" w:rsidP="00ED5F08">
      <w:pPr>
        <w:suppressAutoHyphens/>
        <w:autoSpaceDN w:val="0"/>
        <w:spacing w:before="89" w:after="0" w:line="240" w:lineRule="auto"/>
        <w:ind w:right="-31"/>
        <w:jc w:val="center"/>
        <w:textAlignment w:val="baseline"/>
        <w:rPr>
          <w:rFonts w:ascii="Liberation Serif" w:eastAsia="NSimSun" w:hAnsi="Liberation Serif" w:cs="Arial"/>
          <w:kern w:val="3"/>
          <w:sz w:val="24"/>
          <w:szCs w:val="24"/>
          <w:lang w:val="uk-UA" w:eastAsia="zh-CN" w:bidi="hi-IN"/>
        </w:rPr>
      </w:pPr>
      <w:r w:rsidRPr="00ED5F08">
        <w:rPr>
          <w:rFonts w:ascii="Liberation Serif" w:eastAsia="NSimSun" w:hAnsi="Liberation Serif" w:cs="Arial"/>
          <w:bCs/>
          <w:kern w:val="3"/>
          <w:sz w:val="24"/>
          <w:szCs w:val="24"/>
          <w:lang w:val="uk-UA" w:eastAsia="zh-CN"/>
        </w:rPr>
        <w:t>Ж</w:t>
      </w:r>
      <w:r w:rsidRPr="00ED5F08">
        <w:rPr>
          <w:rFonts w:ascii="Times New Roman" w:eastAsia="NSimSun" w:hAnsi="Times New Roman" w:cs="Arial"/>
          <w:bCs/>
          <w:kern w:val="3"/>
          <w:sz w:val="24"/>
          <w:szCs w:val="24"/>
          <w:lang w:val="uk-UA" w:eastAsia="zh-CN"/>
        </w:rPr>
        <w:t>итомирський медичний інститут</w:t>
      </w:r>
    </w:p>
    <w:p w:rsidR="00ED5F08" w:rsidRPr="00ED5F08" w:rsidRDefault="00ED5F08" w:rsidP="00ED5F08">
      <w:pPr>
        <w:tabs>
          <w:tab w:val="left" w:pos="14570"/>
        </w:tabs>
        <w:suppressAutoHyphens/>
        <w:autoSpaceDN w:val="0"/>
        <w:spacing w:before="89" w:after="0" w:line="240" w:lineRule="auto"/>
        <w:ind w:right="-31"/>
        <w:jc w:val="center"/>
        <w:textAlignment w:val="baseline"/>
        <w:rPr>
          <w:rFonts w:ascii="Liberation Serif" w:eastAsia="NSimSun" w:hAnsi="Liberation Serif" w:cs="Arial"/>
          <w:kern w:val="3"/>
          <w:sz w:val="24"/>
          <w:szCs w:val="24"/>
          <w:lang w:val="uk-UA" w:eastAsia="zh-CN" w:bidi="hi-IN"/>
        </w:rPr>
      </w:pPr>
      <w:r w:rsidRPr="00ED5F08">
        <w:rPr>
          <w:rFonts w:ascii="Times New Roman" w:eastAsia="NSimSun" w:hAnsi="Times New Roman" w:cs="Arial"/>
          <w:bCs/>
          <w:kern w:val="3"/>
          <w:sz w:val="24"/>
          <w:szCs w:val="24"/>
          <w:lang w:val="uk-UA" w:eastAsia="zh-CN"/>
        </w:rPr>
        <w:t>Житомирської обласної ради</w:t>
      </w:r>
    </w:p>
    <w:p w:rsidR="00ED5F08" w:rsidRPr="00ED5F08" w:rsidRDefault="00ED5F08" w:rsidP="00ED5F08">
      <w:pPr>
        <w:tabs>
          <w:tab w:val="left" w:pos="14570"/>
        </w:tabs>
        <w:suppressAutoHyphens/>
        <w:autoSpaceDN w:val="0"/>
        <w:spacing w:before="89" w:after="0" w:line="240" w:lineRule="auto"/>
        <w:ind w:right="-31"/>
        <w:jc w:val="center"/>
        <w:textAlignment w:val="baseline"/>
        <w:rPr>
          <w:rFonts w:ascii="Liberation Serif" w:eastAsia="NSimSun" w:hAnsi="Liberation Serif" w:cs="Arial"/>
          <w:kern w:val="3"/>
          <w:sz w:val="24"/>
          <w:szCs w:val="24"/>
          <w:lang w:val="ru-RU" w:eastAsia="zh-CN" w:bidi="hi-IN"/>
        </w:rPr>
      </w:pPr>
    </w:p>
    <w:p w:rsidR="00ED5F08" w:rsidRPr="00ED5F08" w:rsidRDefault="00ED5F08" w:rsidP="00ED5F08">
      <w:pPr>
        <w:suppressAutoHyphens/>
        <w:autoSpaceDN w:val="0"/>
        <w:spacing w:before="89" w:after="0" w:line="240" w:lineRule="auto"/>
        <w:ind w:right="-31"/>
        <w:jc w:val="center"/>
        <w:textAlignment w:val="baseline"/>
        <w:rPr>
          <w:rFonts w:ascii="Liberation Serif" w:eastAsia="NSimSun" w:hAnsi="Liberation Serif" w:cs="Arial"/>
          <w:kern w:val="3"/>
          <w:sz w:val="24"/>
          <w:szCs w:val="24"/>
          <w:lang w:val="uk-UA" w:eastAsia="zh-CN" w:bidi="hi-IN"/>
        </w:rPr>
      </w:pPr>
      <w:r w:rsidRPr="00ED5F08">
        <w:rPr>
          <w:rFonts w:ascii="Times New Roman" w:eastAsia="NSimSun" w:hAnsi="Times New Roman" w:cs="Arial"/>
          <w:kern w:val="3"/>
          <w:sz w:val="24"/>
          <w:szCs w:val="24"/>
          <w:lang w:val="uk-UA" w:eastAsia="zh-CN"/>
        </w:rPr>
        <w:t>Кафедра природничих та соціально-гуманітарних дисциплін</w:t>
      </w:r>
    </w:p>
    <w:p w:rsidR="00ED5F08" w:rsidRPr="00ED5F08" w:rsidRDefault="00ED5F08" w:rsidP="00ED5F08">
      <w:pPr>
        <w:suppressAutoHyphens/>
        <w:autoSpaceDN w:val="0"/>
        <w:spacing w:before="89" w:after="0" w:line="240" w:lineRule="auto"/>
        <w:ind w:right="1361"/>
        <w:jc w:val="center"/>
        <w:textAlignment w:val="baseline"/>
        <w:rPr>
          <w:rFonts w:ascii="Times New Roman" w:eastAsia="NSimSun" w:hAnsi="Times New Roman" w:cs="Arial"/>
          <w:kern w:val="3"/>
          <w:sz w:val="24"/>
          <w:szCs w:val="24"/>
          <w:lang w:val="uk-UA" w:eastAsia="zh-CN"/>
        </w:rPr>
      </w:pPr>
    </w:p>
    <w:p w:rsidR="00ED5F08" w:rsidRPr="00ED5F08" w:rsidRDefault="00ED5F08" w:rsidP="00ED5F08">
      <w:pPr>
        <w:suppressAutoHyphens/>
        <w:autoSpaceDN w:val="0"/>
        <w:spacing w:before="89" w:after="0" w:line="240" w:lineRule="auto"/>
        <w:ind w:right="1361"/>
        <w:jc w:val="center"/>
        <w:textAlignment w:val="baseline"/>
        <w:rPr>
          <w:rFonts w:ascii="Times New Roman" w:eastAsia="NSimSun" w:hAnsi="Times New Roman" w:cs="Arial"/>
          <w:kern w:val="3"/>
          <w:sz w:val="24"/>
          <w:szCs w:val="24"/>
          <w:lang w:val="uk-UA" w:eastAsia="zh-CN"/>
        </w:rPr>
      </w:pPr>
    </w:p>
    <w:p w:rsidR="00ED5F08" w:rsidRPr="00ED5F08" w:rsidRDefault="00ED5F08" w:rsidP="00ED5F08">
      <w:pPr>
        <w:suppressAutoHyphens/>
        <w:autoSpaceDN w:val="0"/>
        <w:spacing w:before="89" w:after="0" w:line="240" w:lineRule="auto"/>
        <w:ind w:right="1361"/>
        <w:jc w:val="center"/>
        <w:textAlignment w:val="baseline"/>
        <w:rPr>
          <w:rFonts w:ascii="Times New Roman" w:eastAsia="NSimSun" w:hAnsi="Times New Roman" w:cs="Arial"/>
          <w:kern w:val="3"/>
          <w:sz w:val="24"/>
          <w:szCs w:val="24"/>
          <w:lang w:val="uk-UA" w:eastAsia="zh-CN"/>
        </w:rPr>
      </w:pPr>
    </w:p>
    <w:p w:rsidR="00ED5F08" w:rsidRPr="00ED5F08" w:rsidRDefault="00ED5F08" w:rsidP="00ED5F08">
      <w:pPr>
        <w:suppressAutoHyphens/>
        <w:autoSpaceDN w:val="0"/>
        <w:spacing w:before="89" w:after="0" w:line="240" w:lineRule="auto"/>
        <w:ind w:right="1361"/>
        <w:jc w:val="center"/>
        <w:textAlignment w:val="baseline"/>
        <w:rPr>
          <w:rFonts w:ascii="Times New Roman" w:eastAsia="NSimSun" w:hAnsi="Times New Roman" w:cs="Arial"/>
          <w:kern w:val="3"/>
          <w:sz w:val="24"/>
          <w:szCs w:val="24"/>
          <w:lang w:val="uk-UA" w:eastAsia="zh-CN"/>
        </w:rPr>
      </w:pPr>
    </w:p>
    <w:p w:rsidR="00ED5F08" w:rsidRPr="00ED5F08" w:rsidRDefault="00ED5F08" w:rsidP="00ED5F08">
      <w:pPr>
        <w:suppressAutoHyphens/>
        <w:autoSpaceDN w:val="0"/>
        <w:spacing w:after="0" w:line="240" w:lineRule="auto"/>
        <w:ind w:right="-31"/>
        <w:jc w:val="center"/>
        <w:textAlignment w:val="baseline"/>
        <w:rPr>
          <w:rFonts w:ascii="Liberation Serif" w:eastAsia="NSimSun" w:hAnsi="Liberation Serif" w:cs="Arial"/>
          <w:kern w:val="3"/>
          <w:sz w:val="24"/>
          <w:szCs w:val="24"/>
          <w:lang w:val="uk-UA" w:eastAsia="zh-CN" w:bidi="hi-IN"/>
        </w:rPr>
      </w:pPr>
      <w:r w:rsidRPr="00ED5F08">
        <w:rPr>
          <w:rFonts w:ascii="Times New Roman" w:eastAsia="NSimSun" w:hAnsi="Times New Roman" w:cs="Arial"/>
          <w:bCs/>
          <w:kern w:val="3"/>
          <w:sz w:val="24"/>
          <w:szCs w:val="24"/>
          <w:lang w:val="uk-UA" w:eastAsia="zh-CN"/>
        </w:rPr>
        <w:t>Силабус</w:t>
      </w:r>
    </w:p>
    <w:p w:rsidR="00ED5F08" w:rsidRPr="00ED5F08" w:rsidRDefault="00ED5F08" w:rsidP="00ED5F08">
      <w:pPr>
        <w:tabs>
          <w:tab w:val="left" w:pos="14570"/>
        </w:tabs>
        <w:suppressAutoHyphens/>
        <w:autoSpaceDN w:val="0"/>
        <w:spacing w:after="0" w:line="240" w:lineRule="auto"/>
        <w:ind w:right="-31"/>
        <w:jc w:val="center"/>
        <w:textAlignment w:val="baseline"/>
        <w:rPr>
          <w:rFonts w:ascii="Liberation Serif" w:eastAsia="NSimSun" w:hAnsi="Liberation Serif" w:cs="Arial"/>
          <w:kern w:val="3"/>
          <w:sz w:val="24"/>
          <w:szCs w:val="24"/>
          <w:lang w:val="uk-UA" w:eastAsia="zh-CN" w:bidi="hi-IN"/>
        </w:rPr>
      </w:pPr>
      <w:r w:rsidRPr="00ED5F08">
        <w:rPr>
          <w:rFonts w:ascii="Times New Roman" w:eastAsia="NSimSun" w:hAnsi="Times New Roman" w:cs="Arial"/>
          <w:bCs/>
          <w:kern w:val="3"/>
          <w:sz w:val="24"/>
          <w:szCs w:val="24"/>
          <w:lang w:val="uk-UA" w:eastAsia="zh-CN"/>
        </w:rPr>
        <w:t>освітнього компонента</w:t>
      </w:r>
    </w:p>
    <w:p w:rsidR="00ED5F08" w:rsidRPr="00ED5F08" w:rsidRDefault="00ED5F08" w:rsidP="00ED5F08">
      <w:pPr>
        <w:tabs>
          <w:tab w:val="left" w:pos="8222"/>
        </w:tabs>
        <w:suppressAutoHyphens/>
        <w:autoSpaceDN w:val="0"/>
        <w:spacing w:after="0" w:line="240" w:lineRule="auto"/>
        <w:ind w:right="-31"/>
        <w:jc w:val="center"/>
        <w:textAlignment w:val="baseline"/>
        <w:rPr>
          <w:rFonts w:ascii="Liberation Serif" w:eastAsia="NSimSun" w:hAnsi="Liberation Serif" w:cs="Arial"/>
          <w:kern w:val="3"/>
          <w:sz w:val="24"/>
          <w:szCs w:val="24"/>
          <w:lang w:val="uk-UA" w:eastAsia="zh-CN" w:bidi="hi-IN"/>
        </w:rPr>
      </w:pPr>
      <w:r w:rsidRPr="00ED5F08">
        <w:rPr>
          <w:rFonts w:ascii="Times New Roman" w:eastAsia="NSimSun" w:hAnsi="Times New Roman" w:cs="Arial"/>
          <w:kern w:val="3"/>
          <w:sz w:val="24"/>
          <w:szCs w:val="24"/>
          <w:lang w:val="ru-RU" w:eastAsia="zh-CN"/>
        </w:rPr>
        <w:t>«</w:t>
      </w:r>
      <w:r w:rsidRPr="00ED5F08">
        <w:rPr>
          <w:rFonts w:ascii="Times New Roman" w:eastAsia="NSimSun" w:hAnsi="Times New Roman" w:cs="Arial"/>
          <w:bCs/>
          <w:kern w:val="3"/>
          <w:sz w:val="24"/>
          <w:szCs w:val="24"/>
          <w:lang w:val="uk-UA" w:eastAsia="zh-CN"/>
        </w:rPr>
        <w:t>Основи</w:t>
      </w:r>
      <w:r>
        <w:rPr>
          <w:rFonts w:ascii="Times New Roman" w:eastAsia="NSimSun" w:hAnsi="Times New Roman" w:cs="Arial"/>
          <w:bCs/>
          <w:kern w:val="3"/>
          <w:sz w:val="24"/>
          <w:szCs w:val="24"/>
          <w:lang w:val="uk-UA" w:eastAsia="zh-CN"/>
        </w:rPr>
        <w:t xml:space="preserve"> менеджменту, маркетингу та </w:t>
      </w:r>
      <w:proofErr w:type="gramStart"/>
      <w:r>
        <w:rPr>
          <w:rFonts w:ascii="Times New Roman" w:eastAsia="NSimSun" w:hAnsi="Times New Roman" w:cs="Arial"/>
          <w:bCs/>
          <w:kern w:val="3"/>
          <w:sz w:val="24"/>
          <w:szCs w:val="24"/>
          <w:lang w:val="uk-UA" w:eastAsia="zh-CN"/>
        </w:rPr>
        <w:t>адм</w:t>
      </w:r>
      <w:proofErr w:type="gramEnd"/>
      <w:r>
        <w:rPr>
          <w:rFonts w:ascii="Times New Roman" w:eastAsia="NSimSun" w:hAnsi="Times New Roman" w:cs="Arial"/>
          <w:bCs/>
          <w:kern w:val="3"/>
          <w:sz w:val="24"/>
          <w:szCs w:val="24"/>
          <w:lang w:val="uk-UA" w:eastAsia="zh-CN"/>
        </w:rPr>
        <w:t>іністрування у фізичній терапії</w:t>
      </w:r>
      <w:r w:rsidRPr="00ED5F08">
        <w:rPr>
          <w:rFonts w:ascii="Times New Roman" w:eastAsia="NSimSun" w:hAnsi="Times New Roman" w:cs="Arial"/>
          <w:bCs/>
          <w:kern w:val="3"/>
          <w:sz w:val="24"/>
          <w:szCs w:val="24"/>
          <w:lang w:val="uk-UA" w:eastAsia="zh-CN"/>
        </w:rPr>
        <w:t>»</w:t>
      </w:r>
    </w:p>
    <w:p w:rsidR="00ED5F08" w:rsidRPr="00ED5F08" w:rsidRDefault="00ED5F08" w:rsidP="00ED5F08">
      <w:pPr>
        <w:suppressAutoHyphens/>
        <w:autoSpaceDN w:val="0"/>
        <w:spacing w:after="0" w:line="240" w:lineRule="auto"/>
        <w:jc w:val="center"/>
        <w:textAlignment w:val="baseline"/>
        <w:rPr>
          <w:rFonts w:ascii="Times New Roman" w:eastAsia="NSimSun" w:hAnsi="Times New Roman" w:cs="Arial"/>
          <w:kern w:val="3"/>
          <w:sz w:val="24"/>
          <w:szCs w:val="24"/>
          <w:lang w:val="uk-UA" w:eastAsia="zh-CN" w:bidi="hi-IN"/>
        </w:rPr>
      </w:pPr>
      <w:r w:rsidRPr="00ED5F08">
        <w:rPr>
          <w:rFonts w:ascii="Times New Roman" w:eastAsia="NSimSun" w:hAnsi="Times New Roman" w:cs="Arial"/>
          <w:kern w:val="3"/>
          <w:sz w:val="24"/>
          <w:szCs w:val="24"/>
          <w:lang w:val="uk-UA" w:eastAsia="zh-CN" w:bidi="hi-IN"/>
        </w:rPr>
        <w:t>Рівень вищої освіти: перший (бакалаврський)</w:t>
      </w:r>
    </w:p>
    <w:p w:rsidR="00ED5F08" w:rsidRPr="00ED5F08" w:rsidRDefault="00ED5F08" w:rsidP="00ED5F08">
      <w:pPr>
        <w:suppressAutoHyphens/>
        <w:autoSpaceDN w:val="0"/>
        <w:spacing w:after="0" w:line="240" w:lineRule="auto"/>
        <w:jc w:val="center"/>
        <w:textAlignment w:val="baseline"/>
        <w:rPr>
          <w:rFonts w:ascii="Times New Roman" w:eastAsia="NSimSun" w:hAnsi="Times New Roman" w:cs="Arial"/>
          <w:kern w:val="3"/>
          <w:sz w:val="24"/>
          <w:szCs w:val="24"/>
          <w:lang w:val="uk-UA" w:eastAsia="zh-CN" w:bidi="hi-IN"/>
        </w:rPr>
      </w:pPr>
      <w:r w:rsidRPr="00ED5F08">
        <w:rPr>
          <w:rFonts w:ascii="Times New Roman" w:eastAsia="NSimSun" w:hAnsi="Times New Roman" w:cs="Arial"/>
          <w:kern w:val="3"/>
          <w:sz w:val="24"/>
          <w:szCs w:val="24"/>
          <w:lang w:val="uk-UA" w:eastAsia="zh-CN" w:bidi="hi-IN"/>
        </w:rPr>
        <w:t>Галузь знань: 22 «Охорона здоров’я»</w:t>
      </w:r>
    </w:p>
    <w:p w:rsidR="00ED5F08" w:rsidRPr="00ED5F08" w:rsidRDefault="00ED5F08" w:rsidP="00ED5F08">
      <w:pPr>
        <w:suppressAutoHyphens/>
        <w:autoSpaceDN w:val="0"/>
        <w:spacing w:after="0" w:line="240" w:lineRule="auto"/>
        <w:jc w:val="center"/>
        <w:textAlignment w:val="baseline"/>
        <w:rPr>
          <w:rFonts w:ascii="Times New Roman" w:eastAsia="NSimSun" w:hAnsi="Times New Roman" w:cs="Arial"/>
          <w:kern w:val="3"/>
          <w:sz w:val="24"/>
          <w:szCs w:val="24"/>
          <w:lang w:val="uk-UA" w:eastAsia="zh-CN" w:bidi="hi-IN"/>
        </w:rPr>
      </w:pPr>
      <w:r w:rsidRPr="00ED5F08">
        <w:rPr>
          <w:rFonts w:ascii="Times New Roman" w:eastAsia="NSimSun" w:hAnsi="Times New Roman" w:cs="Arial"/>
          <w:kern w:val="3"/>
          <w:sz w:val="24"/>
          <w:szCs w:val="24"/>
          <w:lang w:val="uk-UA" w:eastAsia="zh-CN" w:bidi="hi-IN"/>
        </w:rPr>
        <w:t>Спеціальність: 227 «Фізична терапія, ерготерапія»</w:t>
      </w:r>
    </w:p>
    <w:p w:rsidR="00ED5F08" w:rsidRPr="00ED5F08" w:rsidRDefault="00ED5F08" w:rsidP="00ED5F08">
      <w:pPr>
        <w:suppressAutoHyphens/>
        <w:autoSpaceDN w:val="0"/>
        <w:spacing w:after="0" w:line="240" w:lineRule="auto"/>
        <w:jc w:val="center"/>
        <w:textAlignment w:val="baseline"/>
        <w:rPr>
          <w:rFonts w:ascii="Times New Roman" w:eastAsia="NSimSun" w:hAnsi="Times New Roman" w:cs="Arial"/>
          <w:kern w:val="3"/>
          <w:sz w:val="24"/>
          <w:szCs w:val="24"/>
          <w:lang w:val="uk-UA" w:eastAsia="zh-CN" w:bidi="hi-IN"/>
        </w:rPr>
      </w:pPr>
      <w:r w:rsidRPr="00ED5F08">
        <w:rPr>
          <w:rFonts w:ascii="Times New Roman" w:eastAsia="NSimSun" w:hAnsi="Times New Roman" w:cs="Arial"/>
          <w:kern w:val="3"/>
          <w:sz w:val="24"/>
          <w:szCs w:val="24"/>
          <w:lang w:val="uk-UA" w:eastAsia="zh-CN" w:bidi="hi-IN"/>
        </w:rPr>
        <w:t>Освітньо-професійна програма: «Фізична терапія, ерготерапія»</w:t>
      </w:r>
    </w:p>
    <w:p w:rsidR="00ED5F08" w:rsidRPr="00ED5F08" w:rsidRDefault="00ED5F08" w:rsidP="00ED5F08">
      <w:pPr>
        <w:suppressAutoHyphens/>
        <w:autoSpaceDN w:val="0"/>
        <w:spacing w:after="0" w:line="240" w:lineRule="auto"/>
        <w:jc w:val="center"/>
        <w:textAlignment w:val="baseline"/>
        <w:rPr>
          <w:rFonts w:ascii="Liberation Serif" w:eastAsia="NSimSun" w:hAnsi="Liberation Serif" w:cs="Arial"/>
          <w:kern w:val="3"/>
          <w:sz w:val="24"/>
          <w:szCs w:val="24"/>
          <w:lang w:val="uk-UA" w:eastAsia="zh-CN" w:bidi="hi-IN"/>
        </w:rPr>
      </w:pPr>
      <w:r w:rsidRPr="00ED5F08">
        <w:rPr>
          <w:rFonts w:ascii="Times New Roman" w:eastAsia="NSimSun" w:hAnsi="Times New Roman" w:cs="Arial"/>
          <w:kern w:val="3"/>
          <w:sz w:val="24"/>
          <w:szCs w:val="24"/>
          <w:lang w:val="uk-UA" w:eastAsia="zh-CN" w:bidi="hi-IN"/>
        </w:rPr>
        <w:t xml:space="preserve">Вид освітнього компонента: </w:t>
      </w:r>
      <w:r w:rsidRPr="00ED5F08">
        <w:rPr>
          <w:rFonts w:ascii="Times New Roman" w:eastAsia="NSimSun" w:hAnsi="Times New Roman" w:cs="Arial"/>
          <w:bCs/>
          <w:kern w:val="3"/>
          <w:sz w:val="24"/>
          <w:szCs w:val="24"/>
          <w:lang w:val="uk-UA" w:eastAsia="zh-CN" w:bidi="hi-IN"/>
        </w:rPr>
        <w:t>обов’язковий</w:t>
      </w:r>
    </w:p>
    <w:p w:rsidR="00ED5F08" w:rsidRPr="00ED5F08" w:rsidRDefault="00ED5F08" w:rsidP="00ED5F08">
      <w:pPr>
        <w:suppressAutoHyphens/>
        <w:autoSpaceDN w:val="0"/>
        <w:spacing w:after="0" w:line="240" w:lineRule="auto"/>
        <w:jc w:val="center"/>
        <w:textAlignment w:val="baseline"/>
        <w:rPr>
          <w:rFonts w:ascii="Liberation Serif" w:eastAsia="NSimSun" w:hAnsi="Liberation Serif" w:cs="Arial"/>
          <w:kern w:val="3"/>
          <w:sz w:val="24"/>
          <w:szCs w:val="24"/>
          <w:lang w:val="uk-UA" w:eastAsia="zh-CN" w:bidi="hi-IN"/>
        </w:rPr>
      </w:pPr>
      <w:r w:rsidRPr="00ED5F08">
        <w:rPr>
          <w:rFonts w:ascii="Times New Roman" w:eastAsia="NSimSun" w:hAnsi="Times New Roman" w:cs="Arial"/>
          <w:kern w:val="3"/>
          <w:sz w:val="24"/>
          <w:szCs w:val="24"/>
          <w:lang w:val="uk-UA" w:eastAsia="zh-CN" w:bidi="hi-IN"/>
        </w:rPr>
        <w:t>Мова викладання: державна</w:t>
      </w:r>
    </w:p>
    <w:p w:rsidR="00ED5F08" w:rsidRPr="00ED5F08" w:rsidRDefault="005F4D8F" w:rsidP="00ED5F08">
      <w:pPr>
        <w:suppressAutoHyphens/>
        <w:autoSpaceDN w:val="0"/>
        <w:spacing w:after="0" w:line="240" w:lineRule="auto"/>
        <w:jc w:val="center"/>
        <w:textAlignment w:val="baseline"/>
        <w:rPr>
          <w:rFonts w:ascii="Times New Roman" w:eastAsia="NSimSun" w:hAnsi="Times New Roman" w:cs="Arial"/>
          <w:kern w:val="3"/>
          <w:sz w:val="24"/>
          <w:szCs w:val="24"/>
          <w:lang w:val="uk-UA" w:eastAsia="zh-CN" w:bidi="hi-IN"/>
        </w:rPr>
      </w:pPr>
      <w:r>
        <w:rPr>
          <w:rFonts w:ascii="Times New Roman" w:eastAsia="NSimSun" w:hAnsi="Times New Roman" w:cs="Arial"/>
          <w:kern w:val="3"/>
          <w:sz w:val="24"/>
          <w:szCs w:val="24"/>
          <w:lang w:val="uk-UA" w:eastAsia="zh-CN" w:bidi="hi-IN"/>
        </w:rPr>
        <w:t>Форма навчання</w:t>
      </w:r>
      <w:bookmarkStart w:id="0" w:name="_GoBack"/>
      <w:bookmarkEnd w:id="0"/>
      <w:r w:rsidR="00ED5F08" w:rsidRPr="00ED5F08">
        <w:rPr>
          <w:rFonts w:ascii="Times New Roman" w:eastAsia="NSimSun" w:hAnsi="Times New Roman" w:cs="Arial"/>
          <w:kern w:val="3"/>
          <w:sz w:val="24"/>
          <w:szCs w:val="24"/>
          <w:lang w:val="uk-UA" w:eastAsia="zh-CN" w:bidi="hi-IN"/>
        </w:rPr>
        <w:t>: очна (денна)</w:t>
      </w:r>
    </w:p>
    <w:p w:rsidR="00ED5F08" w:rsidRPr="00ED5F08" w:rsidRDefault="00ED5F08" w:rsidP="00ED5F08">
      <w:pPr>
        <w:suppressAutoHyphens/>
        <w:autoSpaceDN w:val="0"/>
        <w:spacing w:before="89" w:after="0" w:line="240" w:lineRule="auto"/>
        <w:ind w:right="1361"/>
        <w:jc w:val="both"/>
        <w:textAlignment w:val="baseline"/>
        <w:rPr>
          <w:rFonts w:ascii="Times New Roman" w:eastAsia="NSimSun" w:hAnsi="Times New Roman" w:cs="Arial"/>
          <w:kern w:val="3"/>
          <w:sz w:val="24"/>
          <w:szCs w:val="24"/>
          <w:lang w:val="uk-UA" w:eastAsia="zh-CN"/>
        </w:rPr>
      </w:pPr>
    </w:p>
    <w:p w:rsidR="00ED5F08" w:rsidRPr="00ED5F08" w:rsidRDefault="00ED5F08" w:rsidP="00ED5F08">
      <w:pPr>
        <w:widowControl w:val="0"/>
        <w:suppressAutoHyphens/>
        <w:autoSpaceDE w:val="0"/>
        <w:autoSpaceDN w:val="0"/>
        <w:spacing w:after="0" w:line="240" w:lineRule="auto"/>
        <w:ind w:left="5576" w:right="5689" w:hanging="65"/>
        <w:jc w:val="both"/>
        <w:textAlignment w:val="baseline"/>
        <w:rPr>
          <w:rFonts w:ascii="Times New Roman" w:eastAsia="Times New Roman" w:hAnsi="Times New Roman" w:cs="Arial"/>
          <w:kern w:val="3"/>
          <w:sz w:val="24"/>
          <w:szCs w:val="24"/>
          <w:lang w:val="uk-UA" w:eastAsia="zh-CN" w:bidi="hi-IN"/>
        </w:rPr>
      </w:pPr>
    </w:p>
    <w:p w:rsidR="00ED5F08" w:rsidRPr="00ED5F08" w:rsidRDefault="00ED5F08" w:rsidP="00ED5F08">
      <w:pPr>
        <w:widowControl w:val="0"/>
        <w:suppressAutoHyphens/>
        <w:autoSpaceDE w:val="0"/>
        <w:autoSpaceDN w:val="0"/>
        <w:spacing w:after="0" w:line="240" w:lineRule="auto"/>
        <w:ind w:left="5576" w:right="5689" w:hanging="65"/>
        <w:jc w:val="both"/>
        <w:textAlignment w:val="baseline"/>
        <w:rPr>
          <w:rFonts w:ascii="Times New Roman" w:eastAsia="Times New Roman" w:hAnsi="Times New Roman" w:cs="Arial"/>
          <w:kern w:val="3"/>
          <w:sz w:val="24"/>
          <w:szCs w:val="24"/>
          <w:lang w:val="uk-UA" w:eastAsia="zh-CN" w:bidi="hi-IN"/>
        </w:rPr>
      </w:pPr>
    </w:p>
    <w:p w:rsidR="00ED5F08" w:rsidRPr="00ED5F08" w:rsidRDefault="00ED5F08" w:rsidP="00ED5F08">
      <w:pPr>
        <w:widowControl w:val="0"/>
        <w:suppressAutoHyphens/>
        <w:autoSpaceDE w:val="0"/>
        <w:autoSpaceDN w:val="0"/>
        <w:spacing w:after="0" w:line="240" w:lineRule="auto"/>
        <w:ind w:left="5576" w:right="5689" w:hanging="65"/>
        <w:jc w:val="both"/>
        <w:textAlignment w:val="baseline"/>
        <w:rPr>
          <w:rFonts w:ascii="Times New Roman" w:eastAsia="Times New Roman" w:hAnsi="Times New Roman" w:cs="Arial"/>
          <w:kern w:val="3"/>
          <w:sz w:val="24"/>
          <w:szCs w:val="24"/>
          <w:lang w:val="uk-UA" w:eastAsia="zh-CN" w:bidi="hi-IN"/>
        </w:rPr>
      </w:pPr>
    </w:p>
    <w:p w:rsidR="00ED5F08" w:rsidRPr="00ED5F08" w:rsidRDefault="00ED5F08" w:rsidP="00ED5F08">
      <w:pPr>
        <w:widowControl w:val="0"/>
        <w:suppressAutoHyphens/>
        <w:autoSpaceDE w:val="0"/>
        <w:autoSpaceDN w:val="0"/>
        <w:spacing w:after="0" w:line="240" w:lineRule="auto"/>
        <w:ind w:left="9639" w:right="-314"/>
        <w:jc w:val="both"/>
        <w:textAlignment w:val="baseline"/>
        <w:rPr>
          <w:rFonts w:ascii="Times New Roman" w:eastAsia="Times New Roman" w:hAnsi="Times New Roman" w:cs="Arial"/>
          <w:kern w:val="3"/>
          <w:sz w:val="24"/>
          <w:szCs w:val="24"/>
          <w:lang w:val="uk-UA" w:eastAsia="zh-CN" w:bidi="en-US"/>
        </w:rPr>
      </w:pPr>
      <w:r w:rsidRPr="00ED5F08">
        <w:rPr>
          <w:rFonts w:ascii="Times New Roman" w:eastAsia="Times New Roman" w:hAnsi="Times New Roman" w:cs="Arial"/>
          <w:kern w:val="3"/>
          <w:sz w:val="24"/>
          <w:szCs w:val="24"/>
          <w:lang w:val="uk-UA" w:eastAsia="zh-CN" w:bidi="en-US"/>
        </w:rPr>
        <w:t>Затверджено на засіданні кафедри природничих та соціально-гуманітарних дисциплін</w:t>
      </w:r>
    </w:p>
    <w:p w:rsidR="00ED5F08" w:rsidRPr="00ED5F08" w:rsidRDefault="00ED5F08" w:rsidP="00ED5F08">
      <w:pPr>
        <w:widowControl w:val="0"/>
        <w:suppressAutoHyphens/>
        <w:autoSpaceDE w:val="0"/>
        <w:autoSpaceDN w:val="0"/>
        <w:spacing w:after="0" w:line="240" w:lineRule="auto"/>
        <w:ind w:left="9639" w:right="-314"/>
        <w:jc w:val="both"/>
        <w:textAlignment w:val="baseline"/>
        <w:rPr>
          <w:rFonts w:ascii="Times New Roman" w:eastAsia="Times New Roman" w:hAnsi="Times New Roman" w:cs="Arial"/>
          <w:kern w:val="3"/>
          <w:sz w:val="24"/>
          <w:szCs w:val="24"/>
          <w:lang w:val="uk-UA" w:eastAsia="zh-CN" w:bidi="en-US"/>
        </w:rPr>
      </w:pPr>
      <w:r w:rsidRPr="00ED5F08">
        <w:rPr>
          <w:rFonts w:ascii="Times New Roman" w:eastAsia="Times New Roman" w:hAnsi="Times New Roman" w:cs="Arial"/>
          <w:kern w:val="3"/>
          <w:sz w:val="24"/>
          <w:szCs w:val="24"/>
          <w:lang w:val="uk-UA" w:eastAsia="zh-CN" w:bidi="en-US"/>
        </w:rPr>
        <w:t>Протокол № 1 від «28» серпня 2023 року</w:t>
      </w:r>
    </w:p>
    <w:p w:rsidR="00ED5F08" w:rsidRPr="00ED5F08" w:rsidRDefault="00ED5F08" w:rsidP="00ED5F08">
      <w:pPr>
        <w:widowControl w:val="0"/>
        <w:suppressAutoHyphens/>
        <w:autoSpaceDE w:val="0"/>
        <w:autoSpaceDN w:val="0"/>
        <w:spacing w:after="0" w:line="240" w:lineRule="auto"/>
        <w:ind w:left="9639" w:right="-314"/>
        <w:jc w:val="both"/>
        <w:textAlignment w:val="baseline"/>
        <w:rPr>
          <w:rFonts w:ascii="Times New Roman" w:eastAsia="Times New Roman" w:hAnsi="Times New Roman" w:cs="Arial"/>
          <w:kern w:val="3"/>
          <w:sz w:val="24"/>
          <w:szCs w:val="24"/>
          <w:lang w:val="uk-UA" w:eastAsia="zh-CN" w:bidi="en-US"/>
        </w:rPr>
      </w:pPr>
      <w:r w:rsidRPr="00ED5F08">
        <w:rPr>
          <w:rFonts w:ascii="Times New Roman" w:eastAsia="Times New Roman" w:hAnsi="Times New Roman" w:cs="Arial"/>
          <w:kern w:val="3"/>
          <w:sz w:val="24"/>
          <w:szCs w:val="24"/>
          <w:lang w:val="uk-UA" w:eastAsia="zh-CN" w:bidi="en-US"/>
        </w:rPr>
        <w:t>Завідувач кафедри к.п.н., доцент</w:t>
      </w:r>
    </w:p>
    <w:p w:rsidR="00ED5F08" w:rsidRPr="00ED5F08" w:rsidRDefault="00ED5F08" w:rsidP="00ED5F08">
      <w:pPr>
        <w:widowControl w:val="0"/>
        <w:suppressAutoHyphens/>
        <w:autoSpaceDE w:val="0"/>
        <w:autoSpaceDN w:val="0"/>
        <w:spacing w:after="0" w:line="240" w:lineRule="auto"/>
        <w:ind w:left="9639" w:right="-314"/>
        <w:jc w:val="both"/>
        <w:textAlignment w:val="baseline"/>
        <w:rPr>
          <w:rFonts w:ascii="Liberation Serif" w:eastAsia="NSimSun" w:hAnsi="Liberation Serif" w:cs="Arial"/>
          <w:kern w:val="3"/>
          <w:sz w:val="24"/>
          <w:szCs w:val="24"/>
          <w:lang w:val="uk-UA" w:eastAsia="zh-CN" w:bidi="hi-IN"/>
        </w:rPr>
      </w:pPr>
      <w:r w:rsidRPr="00ED5F08">
        <w:rPr>
          <w:rFonts w:ascii="Times New Roman" w:eastAsia="Times New Roman" w:hAnsi="Times New Roman" w:cs="Arial"/>
          <w:noProof/>
          <w:kern w:val="3"/>
          <w:sz w:val="24"/>
          <w:szCs w:val="24"/>
          <w:lang w:val="ru-RU" w:eastAsia="ru-RU"/>
        </w:rPr>
        <w:drawing>
          <wp:anchor distT="0" distB="0" distL="114300" distR="114300" simplePos="0" relativeHeight="251659264" behindDoc="0" locked="0" layoutInCell="1" allowOverlap="1" wp14:anchorId="5B85A777" wp14:editId="317662B0">
            <wp:simplePos x="0" y="0"/>
            <wp:positionH relativeFrom="margin">
              <wp:posOffset>7646670</wp:posOffset>
            </wp:positionH>
            <wp:positionV relativeFrom="margin">
              <wp:posOffset>5074289</wp:posOffset>
            </wp:positionV>
            <wp:extent cx="1154430" cy="474345"/>
            <wp:effectExtent l="0" t="0" r="7620" b="1905"/>
            <wp:wrapSquare wrapText="bothSides"/>
            <wp:docPr id="1"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154430" cy="474345"/>
                    </a:xfrm>
                    <a:prstGeom prst="rect">
                      <a:avLst/>
                    </a:prstGeom>
                    <a:noFill/>
                    <a:ln>
                      <a:noFill/>
                      <a:prstDash/>
                    </a:ln>
                  </pic:spPr>
                </pic:pic>
              </a:graphicData>
            </a:graphic>
          </wp:anchor>
        </w:drawing>
      </w:r>
    </w:p>
    <w:p w:rsidR="00ED5F08" w:rsidRPr="00ED5F08" w:rsidRDefault="00ED5F08" w:rsidP="00ED5F08">
      <w:pPr>
        <w:widowControl w:val="0"/>
        <w:suppressAutoHyphens/>
        <w:autoSpaceDE w:val="0"/>
        <w:autoSpaceDN w:val="0"/>
        <w:spacing w:after="0" w:line="240" w:lineRule="auto"/>
        <w:ind w:left="9639" w:right="-314"/>
        <w:jc w:val="both"/>
        <w:textAlignment w:val="baseline"/>
        <w:rPr>
          <w:rFonts w:ascii="Times New Roman" w:eastAsia="Times New Roman" w:hAnsi="Times New Roman" w:cs="Arial"/>
          <w:kern w:val="3"/>
          <w:sz w:val="24"/>
          <w:szCs w:val="24"/>
          <w:lang w:val="uk-UA" w:eastAsia="zh-CN" w:bidi="en-US"/>
        </w:rPr>
      </w:pPr>
      <w:r w:rsidRPr="00ED5F08">
        <w:rPr>
          <w:rFonts w:ascii="Times New Roman" w:eastAsia="Times New Roman" w:hAnsi="Times New Roman" w:cs="Arial"/>
          <w:kern w:val="3"/>
          <w:sz w:val="24"/>
          <w:szCs w:val="24"/>
          <w:lang w:val="uk-UA" w:eastAsia="zh-CN" w:bidi="en-US"/>
        </w:rPr>
        <w:t xml:space="preserve">Ірина КРУКОВСЬКА </w:t>
      </w:r>
    </w:p>
    <w:p w:rsidR="00ED5F08" w:rsidRPr="00ED5F08" w:rsidRDefault="00ED5F08" w:rsidP="00ED5F08">
      <w:pPr>
        <w:widowControl w:val="0"/>
        <w:suppressAutoHyphens/>
        <w:autoSpaceDE w:val="0"/>
        <w:autoSpaceDN w:val="0"/>
        <w:spacing w:after="0" w:line="240" w:lineRule="auto"/>
        <w:ind w:right="396"/>
        <w:jc w:val="both"/>
        <w:textAlignment w:val="baseline"/>
        <w:rPr>
          <w:rFonts w:ascii="Times New Roman" w:eastAsia="Times New Roman" w:hAnsi="Times New Roman" w:cs="Arial"/>
          <w:kern w:val="3"/>
          <w:sz w:val="24"/>
          <w:szCs w:val="24"/>
          <w:lang w:val="uk-UA" w:eastAsia="zh-CN" w:bidi="en-US"/>
        </w:rPr>
      </w:pPr>
    </w:p>
    <w:p w:rsidR="00ED5F08" w:rsidRPr="00ED5F08" w:rsidRDefault="00ED5F08" w:rsidP="00ED5F08">
      <w:pPr>
        <w:widowControl w:val="0"/>
        <w:suppressAutoHyphens/>
        <w:autoSpaceDE w:val="0"/>
        <w:autoSpaceDN w:val="0"/>
        <w:spacing w:before="4" w:after="0" w:line="240" w:lineRule="auto"/>
        <w:ind w:right="241"/>
        <w:jc w:val="both"/>
        <w:textAlignment w:val="baseline"/>
        <w:rPr>
          <w:rFonts w:ascii="Times New Roman" w:eastAsia="Times New Roman" w:hAnsi="Times New Roman" w:cs="Arial"/>
          <w:kern w:val="3"/>
          <w:sz w:val="24"/>
          <w:szCs w:val="24"/>
          <w:lang w:val="uk-UA" w:eastAsia="zh-CN" w:bidi="hi-IN"/>
        </w:rPr>
      </w:pPr>
    </w:p>
    <w:p w:rsidR="00ED5F08" w:rsidRPr="00ED5F08" w:rsidRDefault="00ED5F08" w:rsidP="00ED5F08">
      <w:pPr>
        <w:suppressAutoHyphens/>
        <w:autoSpaceDN w:val="0"/>
        <w:spacing w:before="89" w:after="0" w:line="240" w:lineRule="auto"/>
        <w:ind w:right="1361"/>
        <w:jc w:val="center"/>
        <w:textAlignment w:val="baseline"/>
        <w:rPr>
          <w:rFonts w:ascii="Liberation Serif" w:eastAsia="NSimSun" w:hAnsi="Liberation Serif" w:cs="Arial"/>
          <w:kern w:val="3"/>
          <w:sz w:val="24"/>
          <w:szCs w:val="24"/>
          <w:lang w:val="uk-UA" w:eastAsia="zh-CN" w:bidi="hi-IN"/>
        </w:rPr>
      </w:pPr>
      <w:r w:rsidRPr="00ED5F08">
        <w:rPr>
          <w:rFonts w:ascii="Times New Roman" w:eastAsia="Times New Roman" w:hAnsi="Times New Roman" w:cs="Arial"/>
          <w:kern w:val="3"/>
          <w:sz w:val="24"/>
          <w:szCs w:val="24"/>
          <w:lang w:val="uk-UA" w:eastAsia="zh-CN" w:bidi="hi-IN"/>
        </w:rPr>
        <w:t>2023</w:t>
      </w:r>
    </w:p>
    <w:p w:rsidR="00ED5F08" w:rsidRPr="00E42375" w:rsidRDefault="00ED5F08" w:rsidP="00ED5F08">
      <w:pPr>
        <w:pStyle w:val="a3"/>
        <w:spacing w:line="240" w:lineRule="auto"/>
        <w:ind w:left="1440"/>
        <w:jc w:val="center"/>
        <w:rPr>
          <w:rFonts w:ascii="Times New Roman" w:hAnsi="Times New Roman" w:cs="Times New Roman"/>
          <w:b/>
          <w:sz w:val="24"/>
          <w:szCs w:val="24"/>
          <w:lang w:val="uk-UA"/>
        </w:rPr>
      </w:pPr>
      <w:r w:rsidRPr="00E42375">
        <w:rPr>
          <w:rFonts w:ascii="Times New Roman" w:hAnsi="Times New Roman" w:cs="Times New Roman"/>
          <w:b/>
          <w:sz w:val="24"/>
          <w:szCs w:val="24"/>
          <w:lang w:val="uk-UA"/>
        </w:rPr>
        <w:lastRenderedPageBreak/>
        <w:t>Загальна інформація про викладача</w:t>
      </w:r>
    </w:p>
    <w:p w:rsidR="00ED5F08" w:rsidRPr="00D231C9" w:rsidRDefault="00ED5F08" w:rsidP="00ED5F08">
      <w:pPr>
        <w:pStyle w:val="a3"/>
        <w:spacing w:line="240" w:lineRule="auto"/>
        <w:ind w:left="1440"/>
        <w:rPr>
          <w:rFonts w:ascii="Times New Roman" w:hAnsi="Times New Roman" w:cs="Times New Roman"/>
          <w:b/>
          <w:sz w:val="24"/>
          <w:szCs w:val="24"/>
          <w:lang w:val="ru-RU"/>
        </w:rPr>
      </w:pPr>
      <w:r>
        <w:rPr>
          <w:rFonts w:ascii="Times New Roman" w:hAnsi="Times New Roman" w:cs="Times New Roman"/>
          <w:b/>
          <w:noProof/>
          <w:sz w:val="24"/>
          <w:szCs w:val="24"/>
          <w:lang w:val="ru-RU" w:eastAsia="ru-RU"/>
        </w:rPr>
        <w:drawing>
          <wp:anchor distT="0" distB="0" distL="114300" distR="114300" simplePos="0" relativeHeight="251661312" behindDoc="0" locked="0" layoutInCell="1" allowOverlap="1" wp14:anchorId="37C1F1CC" wp14:editId="2665E578">
            <wp:simplePos x="1638300" y="895350"/>
            <wp:positionH relativeFrom="margin">
              <wp:align>right</wp:align>
            </wp:positionH>
            <wp:positionV relativeFrom="margin">
              <wp:align>top</wp:align>
            </wp:positionV>
            <wp:extent cx="1024255" cy="1457325"/>
            <wp:effectExtent l="0" t="0" r="4445"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4255" cy="1457325"/>
                    </a:xfrm>
                    <a:prstGeom prst="rect">
                      <a:avLst/>
                    </a:prstGeom>
                    <a:noFill/>
                  </pic:spPr>
                </pic:pic>
              </a:graphicData>
            </a:graphic>
          </wp:anchor>
        </w:drawing>
      </w:r>
    </w:p>
    <w:p w:rsidR="00ED5F08" w:rsidRPr="00D231C9" w:rsidRDefault="00ED5F08" w:rsidP="00ED5F08">
      <w:pPr>
        <w:pStyle w:val="a3"/>
        <w:spacing w:line="240" w:lineRule="auto"/>
        <w:ind w:left="1440"/>
        <w:rPr>
          <w:rFonts w:ascii="Times New Roman" w:hAnsi="Times New Roman" w:cs="Times New Roman"/>
          <w:b/>
          <w:sz w:val="24"/>
          <w:szCs w:val="24"/>
          <w:lang w:val="ru-RU"/>
        </w:rPr>
      </w:pPr>
    </w:p>
    <w:p w:rsidR="00ED5F08" w:rsidRPr="00D231C9" w:rsidRDefault="00ED5F08" w:rsidP="00ED5F08">
      <w:pPr>
        <w:pStyle w:val="a3"/>
        <w:spacing w:line="240" w:lineRule="auto"/>
        <w:ind w:left="1440"/>
        <w:rPr>
          <w:rFonts w:ascii="Times New Roman" w:hAnsi="Times New Roman" w:cs="Times New Roman"/>
          <w:b/>
          <w:sz w:val="24"/>
          <w:szCs w:val="24"/>
          <w:lang w:val="ru-RU"/>
        </w:rPr>
      </w:pPr>
    </w:p>
    <w:p w:rsidR="00ED5F08" w:rsidRPr="00D231C9" w:rsidRDefault="00ED5F08" w:rsidP="00ED5F08">
      <w:pPr>
        <w:pStyle w:val="a3"/>
        <w:spacing w:line="240" w:lineRule="auto"/>
        <w:ind w:left="1440"/>
        <w:rPr>
          <w:rFonts w:ascii="Times New Roman" w:hAnsi="Times New Roman" w:cs="Times New Roman"/>
          <w:b/>
          <w:sz w:val="24"/>
          <w:szCs w:val="24"/>
          <w:lang w:val="ru-RU"/>
        </w:rPr>
      </w:pPr>
    </w:p>
    <w:p w:rsidR="00ED5F08" w:rsidRPr="00D231C9" w:rsidRDefault="00ED5F08" w:rsidP="00ED5F08">
      <w:pPr>
        <w:pStyle w:val="a3"/>
        <w:spacing w:line="240" w:lineRule="auto"/>
        <w:ind w:left="1440"/>
        <w:rPr>
          <w:rFonts w:ascii="Times New Roman" w:hAnsi="Times New Roman" w:cs="Times New Roman"/>
          <w:b/>
          <w:sz w:val="24"/>
          <w:szCs w:val="24"/>
          <w:lang w:val="ru-RU"/>
        </w:rPr>
      </w:pPr>
    </w:p>
    <w:p w:rsidR="00ED5F08" w:rsidRPr="00D231C9" w:rsidRDefault="00ED5F08" w:rsidP="00ED5F08">
      <w:pPr>
        <w:pStyle w:val="a3"/>
        <w:spacing w:line="240" w:lineRule="auto"/>
        <w:ind w:left="1440"/>
        <w:rPr>
          <w:rFonts w:ascii="Times New Roman" w:hAnsi="Times New Roman" w:cs="Times New Roman"/>
          <w:b/>
          <w:sz w:val="24"/>
          <w:szCs w:val="24"/>
          <w:lang w:val="ru-RU"/>
        </w:rPr>
      </w:pPr>
    </w:p>
    <w:p w:rsidR="00ED5F08" w:rsidRPr="00D231C9" w:rsidRDefault="00ED5F08" w:rsidP="00ED5F08">
      <w:pPr>
        <w:pStyle w:val="a3"/>
        <w:spacing w:line="240" w:lineRule="auto"/>
        <w:ind w:left="1440"/>
        <w:rPr>
          <w:rFonts w:ascii="Times New Roman" w:hAnsi="Times New Roman" w:cs="Times New Roman"/>
          <w:b/>
          <w:sz w:val="24"/>
          <w:szCs w:val="24"/>
          <w:lang w:val="ru-RU"/>
        </w:rPr>
      </w:pPr>
    </w:p>
    <w:p w:rsidR="00ED5F08" w:rsidRPr="00D231C9" w:rsidRDefault="00ED5F08" w:rsidP="00ED5F08">
      <w:pPr>
        <w:pStyle w:val="a3"/>
        <w:spacing w:line="240" w:lineRule="auto"/>
        <w:ind w:left="1440"/>
        <w:rPr>
          <w:rFonts w:ascii="Times New Roman" w:hAnsi="Times New Roman" w:cs="Times New Roman"/>
          <w:b/>
          <w:sz w:val="24"/>
          <w:szCs w:val="24"/>
          <w:lang w:val="ru-RU"/>
        </w:rPr>
      </w:pPr>
    </w:p>
    <w:tbl>
      <w:tblPr>
        <w:tblW w:w="0" w:type="auto"/>
        <w:tblInd w:w="108" w:type="dxa"/>
        <w:tblLook w:val="04A0" w:firstRow="1" w:lastRow="0" w:firstColumn="1" w:lastColumn="0" w:noHBand="0" w:noVBand="1"/>
      </w:tblPr>
      <w:tblGrid>
        <w:gridCol w:w="3828"/>
        <w:gridCol w:w="10631"/>
      </w:tblGrid>
      <w:tr w:rsidR="00ED5F08" w:rsidRPr="00FC5A69" w:rsidTr="00A82328">
        <w:trPr>
          <w:trHeight w:val="304"/>
        </w:trPr>
        <w:tc>
          <w:tcPr>
            <w:tcW w:w="3828" w:type="dxa"/>
            <w:tcBorders>
              <w:top w:val="single" w:sz="4" w:space="0" w:color="auto"/>
              <w:left w:val="single" w:sz="4" w:space="0" w:color="auto"/>
              <w:bottom w:val="single" w:sz="4" w:space="0" w:color="auto"/>
              <w:right w:val="single" w:sz="4" w:space="0" w:color="auto"/>
            </w:tcBorders>
            <w:hideMark/>
          </w:tcPr>
          <w:p w:rsidR="00ED5F08" w:rsidRPr="007D4502" w:rsidRDefault="00ED5F08" w:rsidP="00A82328">
            <w:pPr>
              <w:pStyle w:val="a3"/>
              <w:ind w:left="0"/>
              <w:rPr>
                <w:rFonts w:ascii="Times New Roman" w:hAnsi="Times New Roman" w:cs="Times New Roman"/>
                <w:sz w:val="24"/>
                <w:szCs w:val="24"/>
                <w:lang w:val="uk-UA"/>
              </w:rPr>
            </w:pPr>
            <w:r w:rsidRPr="007D4502">
              <w:rPr>
                <w:rFonts w:ascii="Times New Roman" w:hAnsi="Times New Roman" w:cs="Times New Roman"/>
                <w:sz w:val="24"/>
                <w:szCs w:val="24"/>
                <w:lang w:val="uk-UA"/>
              </w:rPr>
              <w:t>Назва освітнього компонента</w:t>
            </w:r>
          </w:p>
        </w:tc>
        <w:tc>
          <w:tcPr>
            <w:tcW w:w="10631" w:type="dxa"/>
            <w:tcBorders>
              <w:top w:val="single" w:sz="4" w:space="0" w:color="auto"/>
              <w:left w:val="single" w:sz="4" w:space="0" w:color="auto"/>
              <w:bottom w:val="single" w:sz="4" w:space="0" w:color="auto"/>
              <w:right w:val="single" w:sz="4" w:space="0" w:color="auto"/>
            </w:tcBorders>
            <w:hideMark/>
          </w:tcPr>
          <w:p w:rsidR="00ED5F08" w:rsidRPr="007D4502" w:rsidRDefault="00ED5F08" w:rsidP="00ED5F08">
            <w:pPr>
              <w:pStyle w:val="a3"/>
              <w:ind w:left="0"/>
              <w:jc w:val="both"/>
              <w:rPr>
                <w:rFonts w:ascii="Times New Roman" w:hAnsi="Times New Roman" w:cs="Times New Roman"/>
                <w:sz w:val="24"/>
                <w:szCs w:val="24"/>
                <w:lang w:val="uk-UA"/>
              </w:rPr>
            </w:pPr>
            <w:r w:rsidRPr="00ED5F08">
              <w:rPr>
                <w:rFonts w:ascii="Times New Roman" w:eastAsia="NSimSun" w:hAnsi="Times New Roman" w:cs="Arial"/>
                <w:bCs/>
                <w:kern w:val="3"/>
                <w:sz w:val="24"/>
                <w:szCs w:val="24"/>
                <w:lang w:val="uk-UA" w:eastAsia="zh-CN"/>
              </w:rPr>
              <w:t>ОСНОВИ</w:t>
            </w:r>
            <w:r>
              <w:rPr>
                <w:rFonts w:ascii="Times New Roman" w:eastAsia="NSimSun" w:hAnsi="Times New Roman" w:cs="Arial"/>
                <w:bCs/>
                <w:kern w:val="3"/>
                <w:sz w:val="24"/>
                <w:szCs w:val="24"/>
                <w:lang w:val="uk-UA" w:eastAsia="zh-CN"/>
              </w:rPr>
              <w:t xml:space="preserve"> МЕНЕДЖМЕНТУ, МАРКЕТИНГУ ТА АДМІНІСТРУВАННЯ У ФІЗИЧНІЙ ТЕРАПІЇ</w:t>
            </w:r>
          </w:p>
        </w:tc>
      </w:tr>
      <w:tr w:rsidR="00ED5F08" w:rsidRPr="00FC5A69" w:rsidTr="00A82328">
        <w:trPr>
          <w:trHeight w:val="244"/>
        </w:trPr>
        <w:tc>
          <w:tcPr>
            <w:tcW w:w="3828" w:type="dxa"/>
            <w:tcBorders>
              <w:top w:val="single" w:sz="4" w:space="0" w:color="auto"/>
              <w:left w:val="single" w:sz="4" w:space="0" w:color="auto"/>
              <w:bottom w:val="single" w:sz="4" w:space="0" w:color="auto"/>
              <w:right w:val="single" w:sz="4" w:space="0" w:color="auto"/>
            </w:tcBorders>
            <w:hideMark/>
          </w:tcPr>
          <w:p w:rsidR="00ED5F08" w:rsidRPr="007D4502" w:rsidRDefault="00ED5F08" w:rsidP="00A82328">
            <w:pPr>
              <w:pStyle w:val="a3"/>
              <w:spacing w:after="0"/>
              <w:ind w:left="0"/>
              <w:rPr>
                <w:rFonts w:ascii="Times New Roman" w:hAnsi="Times New Roman" w:cs="Times New Roman"/>
                <w:sz w:val="24"/>
                <w:szCs w:val="24"/>
                <w:lang w:val="uk-UA"/>
              </w:rPr>
            </w:pPr>
            <w:r w:rsidRPr="007D4502">
              <w:rPr>
                <w:rFonts w:ascii="Times New Roman" w:hAnsi="Times New Roman" w:cs="Times New Roman"/>
                <w:sz w:val="24"/>
                <w:szCs w:val="24"/>
                <w:lang w:val="uk-UA"/>
              </w:rPr>
              <w:t>Викладач</w:t>
            </w:r>
          </w:p>
        </w:tc>
        <w:tc>
          <w:tcPr>
            <w:tcW w:w="10631" w:type="dxa"/>
            <w:tcBorders>
              <w:top w:val="single" w:sz="4" w:space="0" w:color="auto"/>
              <w:left w:val="single" w:sz="4" w:space="0" w:color="auto"/>
              <w:bottom w:val="single" w:sz="4" w:space="0" w:color="auto"/>
              <w:right w:val="single" w:sz="4" w:space="0" w:color="auto"/>
            </w:tcBorders>
            <w:hideMark/>
          </w:tcPr>
          <w:p w:rsidR="00ED5F08" w:rsidRPr="00E42375" w:rsidRDefault="00ED5F08" w:rsidP="00A82328">
            <w:pPr>
              <w:pStyle w:val="a3"/>
              <w:spacing w:after="0" w:line="240" w:lineRule="auto"/>
              <w:ind w:left="0"/>
              <w:rPr>
                <w:rFonts w:ascii="Times New Roman" w:hAnsi="Times New Roman" w:cs="Times New Roman"/>
                <w:sz w:val="24"/>
                <w:szCs w:val="24"/>
                <w:lang w:val="uk-UA"/>
              </w:rPr>
            </w:pPr>
            <w:r w:rsidRPr="00E42375">
              <w:rPr>
                <w:rFonts w:ascii="Times New Roman" w:hAnsi="Times New Roman" w:cs="Times New Roman"/>
                <w:sz w:val="24"/>
                <w:szCs w:val="24"/>
                <w:lang w:val="uk-UA"/>
              </w:rPr>
              <w:t>Дмитрук Олена Василівна</w:t>
            </w:r>
            <w:r>
              <w:rPr>
                <w:rFonts w:ascii="Times New Roman" w:hAnsi="Times New Roman" w:cs="Times New Roman"/>
                <w:sz w:val="24"/>
                <w:szCs w:val="24"/>
                <w:lang w:val="ru-RU"/>
              </w:rPr>
              <w:t xml:space="preserve">, </w:t>
            </w:r>
            <w:r w:rsidRPr="00E42375">
              <w:rPr>
                <w:rFonts w:ascii="Times New Roman" w:hAnsi="Times New Roman" w:cs="Times New Roman"/>
                <w:sz w:val="24"/>
                <w:szCs w:val="24"/>
                <w:lang w:val="uk-UA"/>
              </w:rPr>
              <w:t xml:space="preserve">кандидат економічних наук </w:t>
            </w:r>
            <w:r>
              <w:rPr>
                <w:rFonts w:ascii="Times New Roman" w:hAnsi="Times New Roman" w:cs="Times New Roman"/>
                <w:sz w:val="24"/>
                <w:szCs w:val="24"/>
                <w:lang w:val="uk-UA"/>
              </w:rPr>
              <w:t xml:space="preserve">, </w:t>
            </w:r>
            <w:r w:rsidRPr="00E42375">
              <w:rPr>
                <w:rFonts w:ascii="Times New Roman" w:hAnsi="Times New Roman" w:cs="Times New Roman"/>
                <w:sz w:val="24"/>
                <w:szCs w:val="24"/>
                <w:lang w:val="uk-UA"/>
              </w:rPr>
              <w:t>доцент</w:t>
            </w:r>
            <w:r>
              <w:rPr>
                <w:rFonts w:ascii="Times New Roman" w:hAnsi="Times New Roman" w:cs="Times New Roman"/>
                <w:sz w:val="24"/>
                <w:szCs w:val="24"/>
                <w:lang w:val="uk-UA"/>
              </w:rPr>
              <w:t xml:space="preserve">, доцент </w:t>
            </w:r>
            <w:r w:rsidRPr="00697346">
              <w:rPr>
                <w:rFonts w:ascii="Times New Roman" w:eastAsia="Times New Roman" w:hAnsi="Times New Roman"/>
                <w:sz w:val="24"/>
                <w:lang w:val="uk-UA" w:bidi="en-US"/>
              </w:rPr>
              <w:t>кафедри</w:t>
            </w:r>
            <w:r>
              <w:rPr>
                <w:rFonts w:ascii="Times New Roman" w:eastAsia="Times New Roman" w:hAnsi="Times New Roman"/>
                <w:sz w:val="24"/>
                <w:lang w:val="uk-UA" w:bidi="en-US"/>
              </w:rPr>
              <w:t xml:space="preserve"> природничих та соціально-гуманітарних дисциплін</w:t>
            </w:r>
          </w:p>
        </w:tc>
      </w:tr>
      <w:tr w:rsidR="00ED5F08" w:rsidRPr="00FC5A69" w:rsidTr="00A82328">
        <w:trPr>
          <w:trHeight w:val="266"/>
        </w:trPr>
        <w:tc>
          <w:tcPr>
            <w:tcW w:w="3828" w:type="dxa"/>
            <w:tcBorders>
              <w:top w:val="single" w:sz="4" w:space="0" w:color="auto"/>
              <w:left w:val="single" w:sz="4" w:space="0" w:color="auto"/>
              <w:bottom w:val="single" w:sz="4" w:space="0" w:color="auto"/>
              <w:right w:val="single" w:sz="4" w:space="0" w:color="auto"/>
            </w:tcBorders>
            <w:hideMark/>
          </w:tcPr>
          <w:p w:rsidR="00ED5F08" w:rsidRPr="007D4502" w:rsidRDefault="00ED5F08" w:rsidP="00A82328">
            <w:pPr>
              <w:pStyle w:val="a3"/>
              <w:spacing w:after="0"/>
              <w:ind w:left="0"/>
              <w:rPr>
                <w:rFonts w:ascii="Times New Roman" w:hAnsi="Times New Roman" w:cs="Times New Roman"/>
                <w:sz w:val="24"/>
                <w:szCs w:val="24"/>
                <w:lang w:val="uk-UA"/>
              </w:rPr>
            </w:pPr>
            <w:r w:rsidRPr="007D4502">
              <w:rPr>
                <w:rFonts w:ascii="Times New Roman" w:hAnsi="Times New Roman" w:cs="Times New Roman"/>
                <w:sz w:val="24"/>
                <w:szCs w:val="24"/>
                <w:lang w:val="uk-UA"/>
              </w:rPr>
              <w:t>Профайл викладача</w:t>
            </w:r>
          </w:p>
        </w:tc>
        <w:tc>
          <w:tcPr>
            <w:tcW w:w="10631" w:type="dxa"/>
            <w:tcBorders>
              <w:top w:val="single" w:sz="4" w:space="0" w:color="auto"/>
              <w:left w:val="single" w:sz="4" w:space="0" w:color="auto"/>
              <w:bottom w:val="single" w:sz="4" w:space="0" w:color="auto"/>
              <w:right w:val="single" w:sz="4" w:space="0" w:color="auto"/>
            </w:tcBorders>
          </w:tcPr>
          <w:p w:rsidR="00ED5F08" w:rsidRPr="00D231C9" w:rsidRDefault="004832DD" w:rsidP="00A82328">
            <w:pPr>
              <w:spacing w:after="0" w:line="240" w:lineRule="auto"/>
              <w:rPr>
                <w:rFonts w:ascii="Times New Roman" w:hAnsi="Times New Roman" w:cs="Times New Roman"/>
                <w:sz w:val="24"/>
                <w:szCs w:val="24"/>
                <w:lang w:val="uk-UA"/>
              </w:rPr>
            </w:pPr>
            <w:hyperlink r:id="rId10" w:history="1">
              <w:r w:rsidR="00ED5F08" w:rsidRPr="00B350C1">
                <w:rPr>
                  <w:rStyle w:val="a8"/>
                  <w:rFonts w:ascii="Times New Roman" w:eastAsia="Times New Roman" w:hAnsi="Times New Roman" w:cs="Times New Roman"/>
                  <w:sz w:val="24"/>
                  <w:szCs w:val="24"/>
                  <w:lang w:val="uk-UA" w:eastAsia="ru-RU"/>
                </w:rPr>
                <w:t>https://www.zhim.org.ua/kaf_p_s_g.php</w:t>
              </w:r>
            </w:hyperlink>
          </w:p>
        </w:tc>
      </w:tr>
      <w:tr w:rsidR="00ED5F08" w:rsidRPr="00E42375" w:rsidTr="00A82328">
        <w:trPr>
          <w:trHeight w:val="304"/>
        </w:trPr>
        <w:tc>
          <w:tcPr>
            <w:tcW w:w="3828" w:type="dxa"/>
            <w:tcBorders>
              <w:top w:val="single" w:sz="4" w:space="0" w:color="auto"/>
              <w:left w:val="single" w:sz="4" w:space="0" w:color="auto"/>
              <w:bottom w:val="single" w:sz="4" w:space="0" w:color="auto"/>
              <w:right w:val="single" w:sz="4" w:space="0" w:color="auto"/>
            </w:tcBorders>
            <w:hideMark/>
          </w:tcPr>
          <w:p w:rsidR="00ED5F08" w:rsidRPr="007D4502" w:rsidRDefault="00ED5F08" w:rsidP="00A82328">
            <w:pPr>
              <w:pStyle w:val="a3"/>
              <w:spacing w:after="0"/>
              <w:ind w:left="0"/>
              <w:rPr>
                <w:rFonts w:ascii="Times New Roman" w:hAnsi="Times New Roman" w:cs="Times New Roman"/>
                <w:sz w:val="24"/>
                <w:szCs w:val="24"/>
                <w:lang w:val="uk-UA"/>
              </w:rPr>
            </w:pPr>
            <w:r w:rsidRPr="007D4502">
              <w:rPr>
                <w:rFonts w:ascii="Times New Roman" w:hAnsi="Times New Roman" w:cs="Times New Roman"/>
                <w:sz w:val="24"/>
                <w:szCs w:val="24"/>
                <w:lang w:val="uk-UA"/>
              </w:rPr>
              <w:t>Контактний телефон</w:t>
            </w:r>
          </w:p>
        </w:tc>
        <w:tc>
          <w:tcPr>
            <w:tcW w:w="10631" w:type="dxa"/>
            <w:tcBorders>
              <w:top w:val="single" w:sz="4" w:space="0" w:color="auto"/>
              <w:left w:val="single" w:sz="4" w:space="0" w:color="auto"/>
              <w:bottom w:val="single" w:sz="4" w:space="0" w:color="auto"/>
              <w:right w:val="single" w:sz="4" w:space="0" w:color="auto"/>
            </w:tcBorders>
            <w:hideMark/>
          </w:tcPr>
          <w:p w:rsidR="00ED5F08" w:rsidRPr="00E42375" w:rsidRDefault="00ED5F08" w:rsidP="00A82328">
            <w:pPr>
              <w:pStyle w:val="a3"/>
              <w:spacing w:after="0" w:line="240" w:lineRule="auto"/>
              <w:ind w:left="0"/>
              <w:rPr>
                <w:rFonts w:ascii="Times New Roman" w:hAnsi="Times New Roman" w:cs="Times New Roman"/>
                <w:sz w:val="24"/>
                <w:szCs w:val="24"/>
                <w:lang w:val="uk-UA"/>
              </w:rPr>
            </w:pPr>
            <w:r w:rsidRPr="00E42375">
              <w:rPr>
                <w:rFonts w:ascii="Times New Roman" w:hAnsi="Times New Roman" w:cs="Times New Roman"/>
                <w:sz w:val="24"/>
                <w:szCs w:val="24"/>
                <w:lang w:val="uk-UA"/>
              </w:rPr>
              <w:t>0674219604</w:t>
            </w:r>
          </w:p>
        </w:tc>
      </w:tr>
      <w:tr w:rsidR="00ED5F08" w:rsidRPr="00E42375" w:rsidTr="00A82328">
        <w:trPr>
          <w:trHeight w:val="321"/>
        </w:trPr>
        <w:tc>
          <w:tcPr>
            <w:tcW w:w="3828" w:type="dxa"/>
            <w:tcBorders>
              <w:top w:val="single" w:sz="4" w:space="0" w:color="auto"/>
              <w:left w:val="single" w:sz="4" w:space="0" w:color="auto"/>
              <w:bottom w:val="single" w:sz="4" w:space="0" w:color="auto"/>
              <w:right w:val="single" w:sz="4" w:space="0" w:color="auto"/>
            </w:tcBorders>
            <w:hideMark/>
          </w:tcPr>
          <w:p w:rsidR="00ED5F08" w:rsidRPr="007D4502" w:rsidRDefault="00ED5F08" w:rsidP="00A82328">
            <w:pPr>
              <w:pStyle w:val="a3"/>
              <w:spacing w:after="0"/>
              <w:ind w:left="0"/>
              <w:rPr>
                <w:rFonts w:ascii="Times New Roman" w:hAnsi="Times New Roman" w:cs="Times New Roman"/>
                <w:sz w:val="24"/>
                <w:szCs w:val="24"/>
                <w:lang w:val="uk-UA"/>
              </w:rPr>
            </w:pPr>
            <w:r w:rsidRPr="007D4502">
              <w:rPr>
                <w:rFonts w:ascii="Times New Roman" w:hAnsi="Times New Roman" w:cs="Times New Roman"/>
                <w:sz w:val="24"/>
                <w:szCs w:val="24"/>
                <w:lang w:val="uk-UA"/>
              </w:rPr>
              <w:t>E-mail:</w:t>
            </w:r>
          </w:p>
        </w:tc>
        <w:tc>
          <w:tcPr>
            <w:tcW w:w="10631" w:type="dxa"/>
            <w:tcBorders>
              <w:top w:val="single" w:sz="4" w:space="0" w:color="auto"/>
              <w:left w:val="single" w:sz="4" w:space="0" w:color="auto"/>
              <w:bottom w:val="single" w:sz="4" w:space="0" w:color="auto"/>
              <w:right w:val="single" w:sz="4" w:space="0" w:color="auto"/>
            </w:tcBorders>
            <w:hideMark/>
          </w:tcPr>
          <w:p w:rsidR="00ED5F08" w:rsidRPr="004A5F41" w:rsidRDefault="004832DD" w:rsidP="00A82328">
            <w:pPr>
              <w:pStyle w:val="a3"/>
              <w:spacing w:after="0" w:line="240" w:lineRule="auto"/>
              <w:ind w:left="0"/>
              <w:rPr>
                <w:rFonts w:ascii="Times New Roman" w:hAnsi="Times New Roman" w:cs="Times New Roman"/>
                <w:sz w:val="24"/>
                <w:szCs w:val="24"/>
                <w:lang w:val="uk-UA"/>
              </w:rPr>
            </w:pPr>
            <w:hyperlink r:id="rId11" w:history="1">
              <w:r w:rsidR="00ED5F08" w:rsidRPr="00302481">
                <w:rPr>
                  <w:rStyle w:val="a8"/>
                  <w:rFonts w:ascii="Times New Roman" w:hAnsi="Times New Roman" w:cs="Times New Roman"/>
                  <w:sz w:val="24"/>
                  <w:szCs w:val="24"/>
                </w:rPr>
                <w:t>dmutrukel@ukr.net</w:t>
              </w:r>
            </w:hyperlink>
            <w:r w:rsidR="00ED5F08">
              <w:rPr>
                <w:rFonts w:ascii="Times New Roman" w:hAnsi="Times New Roman" w:cs="Times New Roman"/>
                <w:sz w:val="24"/>
                <w:szCs w:val="24"/>
                <w:lang w:val="uk-UA"/>
              </w:rPr>
              <w:t xml:space="preserve"> </w:t>
            </w:r>
          </w:p>
        </w:tc>
      </w:tr>
      <w:tr w:rsidR="00ED5F08" w:rsidRPr="00E42375" w:rsidTr="00A82328">
        <w:trPr>
          <w:trHeight w:val="304"/>
        </w:trPr>
        <w:tc>
          <w:tcPr>
            <w:tcW w:w="3828" w:type="dxa"/>
            <w:tcBorders>
              <w:top w:val="single" w:sz="4" w:space="0" w:color="auto"/>
              <w:left w:val="single" w:sz="4" w:space="0" w:color="auto"/>
              <w:bottom w:val="single" w:sz="4" w:space="0" w:color="auto"/>
              <w:right w:val="single" w:sz="4" w:space="0" w:color="auto"/>
            </w:tcBorders>
            <w:hideMark/>
          </w:tcPr>
          <w:p w:rsidR="00ED5F08" w:rsidRPr="007D4502" w:rsidRDefault="00ED5F08" w:rsidP="00A82328">
            <w:pPr>
              <w:pStyle w:val="a3"/>
              <w:spacing w:after="0"/>
              <w:ind w:left="0"/>
              <w:rPr>
                <w:rFonts w:ascii="Times New Roman" w:hAnsi="Times New Roman" w:cs="Times New Roman"/>
                <w:sz w:val="24"/>
                <w:szCs w:val="24"/>
                <w:lang w:val="uk-UA"/>
              </w:rPr>
            </w:pPr>
            <w:r w:rsidRPr="007D4502">
              <w:rPr>
                <w:rFonts w:ascii="Times New Roman" w:hAnsi="Times New Roman" w:cs="Times New Roman"/>
                <w:sz w:val="24"/>
                <w:szCs w:val="24"/>
                <w:lang w:val="uk-UA"/>
              </w:rPr>
              <w:t>Сторінка освітнього компонента</w:t>
            </w:r>
          </w:p>
        </w:tc>
        <w:tc>
          <w:tcPr>
            <w:tcW w:w="10631" w:type="dxa"/>
            <w:tcBorders>
              <w:top w:val="single" w:sz="4" w:space="0" w:color="auto"/>
              <w:left w:val="single" w:sz="4" w:space="0" w:color="auto"/>
              <w:bottom w:val="single" w:sz="4" w:space="0" w:color="auto"/>
              <w:right w:val="single" w:sz="4" w:space="0" w:color="auto"/>
            </w:tcBorders>
            <w:hideMark/>
          </w:tcPr>
          <w:p w:rsidR="00ED5F08" w:rsidRPr="00E42375" w:rsidRDefault="00ED5F08" w:rsidP="00A82328">
            <w:pPr>
              <w:pStyle w:val="a3"/>
              <w:spacing w:after="0" w:line="240" w:lineRule="auto"/>
              <w:ind w:left="0"/>
              <w:rPr>
                <w:rFonts w:ascii="Times New Roman" w:hAnsi="Times New Roman" w:cs="Times New Roman"/>
                <w:sz w:val="24"/>
                <w:szCs w:val="24"/>
                <w:lang w:val="uk-UA"/>
              </w:rPr>
            </w:pPr>
            <w:r w:rsidRPr="00E42375">
              <w:rPr>
                <w:rFonts w:ascii="Times New Roman" w:hAnsi="Times New Roman" w:cs="Times New Roman"/>
                <w:sz w:val="24"/>
                <w:szCs w:val="24"/>
                <w:lang w:val="uk-UA"/>
              </w:rPr>
              <w:t>в системі Інтранет</w:t>
            </w:r>
          </w:p>
        </w:tc>
      </w:tr>
      <w:tr w:rsidR="00ED5F08" w:rsidRPr="00FC5A69" w:rsidTr="00A82328">
        <w:trPr>
          <w:trHeight w:val="579"/>
        </w:trPr>
        <w:tc>
          <w:tcPr>
            <w:tcW w:w="3828" w:type="dxa"/>
            <w:tcBorders>
              <w:top w:val="single" w:sz="4" w:space="0" w:color="auto"/>
              <w:left w:val="single" w:sz="4" w:space="0" w:color="auto"/>
              <w:bottom w:val="single" w:sz="4" w:space="0" w:color="auto"/>
              <w:right w:val="single" w:sz="4" w:space="0" w:color="auto"/>
            </w:tcBorders>
            <w:hideMark/>
          </w:tcPr>
          <w:p w:rsidR="00ED5F08" w:rsidRPr="007D4502" w:rsidRDefault="00ED5F08" w:rsidP="00A82328">
            <w:pPr>
              <w:pStyle w:val="a3"/>
              <w:spacing w:after="0"/>
              <w:ind w:left="0"/>
              <w:rPr>
                <w:rFonts w:ascii="Times New Roman" w:hAnsi="Times New Roman" w:cs="Times New Roman"/>
                <w:sz w:val="24"/>
                <w:szCs w:val="24"/>
                <w:lang w:val="uk-UA"/>
              </w:rPr>
            </w:pPr>
            <w:r w:rsidRPr="007D4502">
              <w:rPr>
                <w:rFonts w:ascii="Times New Roman" w:hAnsi="Times New Roman" w:cs="Times New Roman"/>
                <w:sz w:val="24"/>
                <w:szCs w:val="24"/>
                <w:lang w:val="uk-UA"/>
              </w:rPr>
              <w:t>Консультації</w:t>
            </w:r>
          </w:p>
        </w:tc>
        <w:tc>
          <w:tcPr>
            <w:tcW w:w="10631" w:type="dxa"/>
            <w:tcBorders>
              <w:top w:val="single" w:sz="4" w:space="0" w:color="auto"/>
              <w:left w:val="single" w:sz="4" w:space="0" w:color="auto"/>
              <w:bottom w:val="single" w:sz="4" w:space="0" w:color="auto"/>
              <w:right w:val="single" w:sz="4" w:space="0" w:color="auto"/>
            </w:tcBorders>
            <w:hideMark/>
          </w:tcPr>
          <w:p w:rsidR="00ED5F08" w:rsidRPr="00E42375" w:rsidRDefault="00ED5F08" w:rsidP="00A82328">
            <w:pPr>
              <w:pStyle w:val="a3"/>
              <w:spacing w:after="0" w:line="240" w:lineRule="auto"/>
              <w:ind w:left="54"/>
              <w:jc w:val="both"/>
              <w:rPr>
                <w:rFonts w:ascii="Times New Roman" w:hAnsi="Times New Roman" w:cs="Times New Roman"/>
                <w:sz w:val="24"/>
                <w:szCs w:val="24"/>
                <w:lang w:val="uk-UA"/>
              </w:rPr>
            </w:pPr>
            <w:r w:rsidRPr="00E42375">
              <w:rPr>
                <w:rFonts w:ascii="Times New Roman" w:hAnsi="Times New Roman" w:cs="Times New Roman"/>
                <w:sz w:val="24"/>
                <w:szCs w:val="24"/>
                <w:lang w:val="uk-UA"/>
              </w:rPr>
              <w:t>Консультації: понеділок (з 9.30 до 17.30) Онлайн комунікація з використанням відео-або аудіотехнологій (ZOOM, Viber (0674219604), Skype, електронна пошта) в робочі дні з 9.30 до 17.30</w:t>
            </w:r>
          </w:p>
        </w:tc>
      </w:tr>
    </w:tbl>
    <w:p w:rsidR="00145F58" w:rsidRPr="00ED5F08" w:rsidRDefault="00145F58" w:rsidP="00ED5F08">
      <w:pPr>
        <w:spacing w:line="240" w:lineRule="auto"/>
        <w:jc w:val="both"/>
        <w:rPr>
          <w:rFonts w:ascii="Times New Roman" w:hAnsi="Times New Roman" w:cs="Times New Roman"/>
          <w:b/>
          <w:sz w:val="24"/>
          <w:szCs w:val="24"/>
          <w:lang w:val="uk-UA"/>
        </w:rPr>
      </w:pPr>
    </w:p>
    <w:p w:rsidR="00145F58" w:rsidRPr="00ED5F08" w:rsidRDefault="00145F58" w:rsidP="00ED5F08">
      <w:pPr>
        <w:pStyle w:val="a3"/>
        <w:numPr>
          <w:ilvl w:val="0"/>
          <w:numId w:val="7"/>
        </w:numPr>
        <w:spacing w:line="240" w:lineRule="auto"/>
        <w:jc w:val="both"/>
        <w:rPr>
          <w:rFonts w:ascii="Times New Roman" w:hAnsi="Times New Roman" w:cs="Times New Roman"/>
          <w:b/>
          <w:sz w:val="24"/>
          <w:szCs w:val="24"/>
          <w:lang w:val="uk-UA"/>
        </w:rPr>
      </w:pPr>
      <w:r w:rsidRPr="00ED5F08">
        <w:rPr>
          <w:rFonts w:ascii="Times New Roman" w:hAnsi="Times New Roman" w:cs="Times New Roman"/>
          <w:b/>
          <w:sz w:val="24"/>
          <w:szCs w:val="24"/>
          <w:lang w:val="uk-UA"/>
        </w:rPr>
        <w:t xml:space="preserve">Назва </w:t>
      </w:r>
      <w:r w:rsidR="00FE3E48" w:rsidRPr="00ED5F08">
        <w:rPr>
          <w:rFonts w:ascii="Times New Roman" w:hAnsi="Times New Roman" w:cs="Times New Roman"/>
          <w:b/>
          <w:sz w:val="24"/>
          <w:szCs w:val="24"/>
          <w:lang w:val="uk-UA"/>
        </w:rPr>
        <w:t>освітньо</w:t>
      </w:r>
      <w:r w:rsidR="00AA6375" w:rsidRPr="00ED5F08">
        <w:rPr>
          <w:rFonts w:ascii="Times New Roman" w:hAnsi="Times New Roman" w:cs="Times New Roman"/>
          <w:b/>
          <w:sz w:val="24"/>
          <w:szCs w:val="24"/>
          <w:lang w:val="uk-UA"/>
        </w:rPr>
        <w:t>го компонента</w:t>
      </w:r>
    </w:p>
    <w:p w:rsidR="00145F58" w:rsidRPr="00ED5F08" w:rsidRDefault="00145F58" w:rsidP="00ED5F08">
      <w:pPr>
        <w:pStyle w:val="a3"/>
        <w:spacing w:line="240" w:lineRule="auto"/>
        <w:ind w:left="90" w:firstLine="540"/>
        <w:jc w:val="both"/>
        <w:rPr>
          <w:rFonts w:ascii="Times New Roman" w:hAnsi="Times New Roman" w:cs="Times New Roman"/>
          <w:b/>
          <w:sz w:val="24"/>
          <w:szCs w:val="24"/>
          <w:lang w:val="uk-UA"/>
        </w:rPr>
      </w:pPr>
      <w:r w:rsidRPr="00ED5F08">
        <w:rPr>
          <w:rFonts w:ascii="Times New Roman" w:hAnsi="Times New Roman" w:cs="Times New Roman"/>
          <w:sz w:val="24"/>
          <w:szCs w:val="24"/>
          <w:lang w:val="uk-UA"/>
        </w:rPr>
        <w:t>«</w:t>
      </w:r>
      <w:r w:rsidR="00D27C0C" w:rsidRPr="00ED5F08">
        <w:rPr>
          <w:rFonts w:ascii="Times New Roman" w:hAnsi="Times New Roman" w:cs="Times New Roman"/>
          <w:sz w:val="24"/>
          <w:szCs w:val="24"/>
          <w:lang w:val="uk-UA"/>
        </w:rPr>
        <w:t>Основи менеджменту, маркетингу та адміністрування у фізичній терапії</w:t>
      </w:r>
      <w:r w:rsidRPr="00ED5F08">
        <w:rPr>
          <w:rFonts w:ascii="Times New Roman" w:hAnsi="Times New Roman" w:cs="Times New Roman"/>
          <w:sz w:val="24"/>
          <w:szCs w:val="24"/>
          <w:lang w:val="uk-UA"/>
        </w:rPr>
        <w:t>»</w:t>
      </w:r>
    </w:p>
    <w:p w:rsidR="008E6BD4" w:rsidRPr="00ED5F08" w:rsidRDefault="008E6BD4" w:rsidP="00ED5F08">
      <w:pPr>
        <w:pStyle w:val="a3"/>
        <w:spacing w:line="240" w:lineRule="auto"/>
        <w:jc w:val="both"/>
        <w:rPr>
          <w:rFonts w:ascii="Times New Roman" w:hAnsi="Times New Roman" w:cs="Times New Roman"/>
          <w:b/>
          <w:sz w:val="24"/>
          <w:szCs w:val="24"/>
          <w:lang w:val="uk-UA"/>
        </w:rPr>
      </w:pPr>
    </w:p>
    <w:p w:rsidR="001E49DA" w:rsidRPr="00ED5F08" w:rsidRDefault="001E49DA" w:rsidP="00ED5F08">
      <w:pPr>
        <w:pStyle w:val="a3"/>
        <w:numPr>
          <w:ilvl w:val="0"/>
          <w:numId w:val="7"/>
        </w:numPr>
        <w:tabs>
          <w:tab w:val="left" w:pos="450"/>
          <w:tab w:val="left" w:pos="900"/>
        </w:tabs>
        <w:spacing w:line="240" w:lineRule="auto"/>
        <w:jc w:val="both"/>
        <w:rPr>
          <w:rFonts w:ascii="Times New Roman" w:hAnsi="Times New Roman" w:cs="Times New Roman"/>
          <w:b/>
          <w:sz w:val="24"/>
          <w:szCs w:val="24"/>
          <w:lang w:val="uk-UA"/>
        </w:rPr>
      </w:pPr>
      <w:r w:rsidRPr="00ED5F08">
        <w:rPr>
          <w:rFonts w:ascii="Times New Roman" w:hAnsi="Times New Roman" w:cs="Times New Roman"/>
          <w:b/>
          <w:sz w:val="24"/>
          <w:szCs w:val="24"/>
          <w:lang w:val="uk-UA"/>
        </w:rPr>
        <w:t xml:space="preserve">Обсяг </w:t>
      </w:r>
      <w:r w:rsidR="00FE3E48" w:rsidRPr="00ED5F08">
        <w:rPr>
          <w:rFonts w:ascii="Times New Roman" w:hAnsi="Times New Roman" w:cs="Times New Roman"/>
          <w:b/>
          <w:sz w:val="24"/>
          <w:szCs w:val="24"/>
          <w:lang w:val="uk-UA"/>
        </w:rPr>
        <w:t>освітньо</w:t>
      </w:r>
      <w:r w:rsidR="00AA6375" w:rsidRPr="00ED5F08">
        <w:rPr>
          <w:rFonts w:ascii="Times New Roman" w:hAnsi="Times New Roman" w:cs="Times New Roman"/>
          <w:b/>
          <w:sz w:val="24"/>
          <w:szCs w:val="24"/>
          <w:lang w:val="uk-UA"/>
        </w:rPr>
        <w:t>го</w:t>
      </w:r>
      <w:r w:rsidR="00FE3E48" w:rsidRPr="00ED5F08">
        <w:rPr>
          <w:rFonts w:ascii="Times New Roman" w:hAnsi="Times New Roman" w:cs="Times New Roman"/>
          <w:b/>
          <w:sz w:val="24"/>
          <w:szCs w:val="24"/>
          <w:lang w:val="uk-UA"/>
        </w:rPr>
        <w:t xml:space="preserve"> компонент</w:t>
      </w:r>
      <w:r w:rsidR="00AA6375" w:rsidRPr="00ED5F08">
        <w:rPr>
          <w:rFonts w:ascii="Times New Roman" w:hAnsi="Times New Roman" w:cs="Times New Roman"/>
          <w:b/>
          <w:sz w:val="24"/>
          <w:szCs w:val="24"/>
          <w:lang w:val="uk-UA"/>
        </w:rPr>
        <w:t>а</w:t>
      </w:r>
    </w:p>
    <w:tbl>
      <w:tblPr>
        <w:tblW w:w="14288" w:type="dxa"/>
        <w:tblInd w:w="279" w:type="dxa"/>
        <w:tblLook w:val="04A0" w:firstRow="1" w:lastRow="0" w:firstColumn="1" w:lastColumn="0" w:noHBand="0" w:noVBand="1"/>
      </w:tblPr>
      <w:tblGrid>
        <w:gridCol w:w="3940"/>
        <w:gridCol w:w="10348"/>
      </w:tblGrid>
      <w:tr w:rsidR="001E49DA" w:rsidRPr="00ED5F08" w:rsidTr="00ED5F08">
        <w:tc>
          <w:tcPr>
            <w:tcW w:w="3940" w:type="dxa"/>
            <w:tcBorders>
              <w:top w:val="single" w:sz="4" w:space="0" w:color="auto"/>
              <w:left w:val="single" w:sz="4" w:space="0" w:color="auto"/>
              <w:bottom w:val="single" w:sz="4" w:space="0" w:color="auto"/>
              <w:right w:val="single" w:sz="4" w:space="0" w:color="auto"/>
            </w:tcBorders>
            <w:hideMark/>
          </w:tcPr>
          <w:p w:rsidR="001E49DA" w:rsidRPr="00ED5F08" w:rsidRDefault="001E49DA" w:rsidP="00ED5F08">
            <w:pPr>
              <w:spacing w:line="240" w:lineRule="auto"/>
              <w:jc w:val="center"/>
              <w:rPr>
                <w:rFonts w:ascii="Times New Roman" w:hAnsi="Times New Roman" w:cs="Times New Roman"/>
                <w:b/>
                <w:sz w:val="24"/>
                <w:szCs w:val="24"/>
                <w:lang w:val="uk-UA"/>
              </w:rPr>
            </w:pPr>
            <w:r w:rsidRPr="00ED5F08">
              <w:rPr>
                <w:rFonts w:ascii="Times New Roman" w:hAnsi="Times New Roman" w:cs="Times New Roman"/>
                <w:b/>
                <w:sz w:val="24"/>
                <w:szCs w:val="24"/>
                <w:lang w:val="uk-UA"/>
              </w:rPr>
              <w:t>Вид заняття</w:t>
            </w:r>
          </w:p>
        </w:tc>
        <w:tc>
          <w:tcPr>
            <w:tcW w:w="10348" w:type="dxa"/>
            <w:tcBorders>
              <w:top w:val="single" w:sz="4" w:space="0" w:color="auto"/>
              <w:left w:val="single" w:sz="4" w:space="0" w:color="auto"/>
              <w:bottom w:val="single" w:sz="4" w:space="0" w:color="auto"/>
              <w:right w:val="single" w:sz="4" w:space="0" w:color="auto"/>
            </w:tcBorders>
            <w:hideMark/>
          </w:tcPr>
          <w:p w:rsidR="001E49DA" w:rsidRPr="00ED5F08" w:rsidRDefault="001E49DA" w:rsidP="00ED5F08">
            <w:pPr>
              <w:spacing w:line="240" w:lineRule="auto"/>
              <w:jc w:val="center"/>
              <w:rPr>
                <w:rFonts w:ascii="Times New Roman" w:hAnsi="Times New Roman" w:cs="Times New Roman"/>
                <w:b/>
                <w:sz w:val="24"/>
                <w:szCs w:val="24"/>
                <w:lang w:val="uk-UA"/>
              </w:rPr>
            </w:pPr>
            <w:r w:rsidRPr="00ED5F08">
              <w:rPr>
                <w:rFonts w:ascii="Times New Roman" w:hAnsi="Times New Roman" w:cs="Times New Roman"/>
                <w:b/>
                <w:sz w:val="24"/>
                <w:szCs w:val="24"/>
                <w:lang w:val="uk-UA"/>
              </w:rPr>
              <w:t>Кількість годин</w:t>
            </w:r>
          </w:p>
        </w:tc>
      </w:tr>
      <w:tr w:rsidR="001E49DA" w:rsidRPr="00ED5F08" w:rsidTr="00ED5F08">
        <w:trPr>
          <w:trHeight w:val="341"/>
        </w:trPr>
        <w:tc>
          <w:tcPr>
            <w:tcW w:w="3940" w:type="dxa"/>
            <w:tcBorders>
              <w:top w:val="single" w:sz="4" w:space="0" w:color="auto"/>
              <w:left w:val="single" w:sz="4" w:space="0" w:color="auto"/>
              <w:bottom w:val="single" w:sz="4" w:space="0" w:color="auto"/>
              <w:right w:val="single" w:sz="4" w:space="0" w:color="auto"/>
            </w:tcBorders>
            <w:hideMark/>
          </w:tcPr>
          <w:p w:rsidR="001E49DA" w:rsidRPr="00ED5F08" w:rsidRDefault="001E49DA" w:rsidP="00ED5F08">
            <w:pPr>
              <w:pStyle w:val="a3"/>
              <w:tabs>
                <w:tab w:val="left" w:pos="450"/>
                <w:tab w:val="left" w:pos="900"/>
              </w:tabs>
              <w:spacing w:line="240" w:lineRule="auto"/>
              <w:ind w:left="0"/>
              <w:jc w:val="center"/>
              <w:rPr>
                <w:rFonts w:ascii="Times New Roman" w:hAnsi="Times New Roman" w:cs="Times New Roman"/>
                <w:sz w:val="24"/>
                <w:szCs w:val="24"/>
                <w:lang w:val="uk-UA"/>
              </w:rPr>
            </w:pPr>
            <w:r w:rsidRPr="00ED5F08">
              <w:rPr>
                <w:rFonts w:ascii="Times New Roman" w:hAnsi="Times New Roman" w:cs="Times New Roman"/>
                <w:sz w:val="24"/>
                <w:szCs w:val="24"/>
                <w:lang w:val="uk-UA"/>
              </w:rPr>
              <w:t>Лекції</w:t>
            </w:r>
          </w:p>
        </w:tc>
        <w:tc>
          <w:tcPr>
            <w:tcW w:w="10348" w:type="dxa"/>
            <w:tcBorders>
              <w:top w:val="single" w:sz="4" w:space="0" w:color="auto"/>
              <w:left w:val="single" w:sz="4" w:space="0" w:color="auto"/>
              <w:bottom w:val="single" w:sz="4" w:space="0" w:color="auto"/>
              <w:right w:val="single" w:sz="4" w:space="0" w:color="auto"/>
            </w:tcBorders>
            <w:hideMark/>
          </w:tcPr>
          <w:p w:rsidR="001E49DA" w:rsidRPr="00ED5F08" w:rsidRDefault="00D27C0C" w:rsidP="00ED5F08">
            <w:pPr>
              <w:pStyle w:val="a3"/>
              <w:tabs>
                <w:tab w:val="left" w:pos="450"/>
                <w:tab w:val="left" w:pos="900"/>
              </w:tabs>
              <w:spacing w:line="240" w:lineRule="auto"/>
              <w:ind w:left="0"/>
              <w:jc w:val="center"/>
              <w:rPr>
                <w:rFonts w:ascii="Times New Roman" w:hAnsi="Times New Roman" w:cs="Times New Roman"/>
                <w:sz w:val="24"/>
                <w:szCs w:val="24"/>
                <w:lang w:val="uk-UA"/>
              </w:rPr>
            </w:pPr>
            <w:r w:rsidRPr="00ED5F08">
              <w:rPr>
                <w:rFonts w:ascii="Times New Roman" w:hAnsi="Times New Roman" w:cs="Times New Roman"/>
                <w:sz w:val="24"/>
                <w:szCs w:val="24"/>
                <w:lang w:val="uk-UA"/>
              </w:rPr>
              <w:t>18</w:t>
            </w:r>
          </w:p>
        </w:tc>
      </w:tr>
      <w:tr w:rsidR="001E49DA" w:rsidRPr="00ED5F08" w:rsidTr="00ED5F08">
        <w:tc>
          <w:tcPr>
            <w:tcW w:w="3940" w:type="dxa"/>
            <w:tcBorders>
              <w:top w:val="single" w:sz="4" w:space="0" w:color="auto"/>
              <w:left w:val="single" w:sz="4" w:space="0" w:color="auto"/>
              <w:bottom w:val="single" w:sz="4" w:space="0" w:color="auto"/>
              <w:right w:val="single" w:sz="4" w:space="0" w:color="auto"/>
            </w:tcBorders>
            <w:hideMark/>
          </w:tcPr>
          <w:p w:rsidR="001E49DA" w:rsidRPr="00ED5F08" w:rsidRDefault="00ED5F08" w:rsidP="00ED5F08">
            <w:pPr>
              <w:pStyle w:val="a3"/>
              <w:tabs>
                <w:tab w:val="left" w:pos="450"/>
                <w:tab w:val="left" w:pos="900"/>
              </w:tabs>
              <w:spacing w:line="240" w:lineRule="auto"/>
              <w:ind w:left="0"/>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001E49DA" w:rsidRPr="00ED5F08">
              <w:rPr>
                <w:rFonts w:ascii="Times New Roman" w:hAnsi="Times New Roman" w:cs="Times New Roman"/>
                <w:sz w:val="24"/>
                <w:szCs w:val="24"/>
                <w:lang w:val="uk-UA"/>
              </w:rPr>
              <w:t>рактичні</w:t>
            </w:r>
            <w:r>
              <w:rPr>
                <w:rFonts w:ascii="Times New Roman" w:hAnsi="Times New Roman" w:cs="Times New Roman"/>
                <w:sz w:val="24"/>
                <w:szCs w:val="24"/>
                <w:lang w:val="uk-UA"/>
              </w:rPr>
              <w:t xml:space="preserve"> заняття</w:t>
            </w:r>
          </w:p>
        </w:tc>
        <w:tc>
          <w:tcPr>
            <w:tcW w:w="10348" w:type="dxa"/>
            <w:tcBorders>
              <w:top w:val="single" w:sz="4" w:space="0" w:color="auto"/>
              <w:left w:val="single" w:sz="4" w:space="0" w:color="auto"/>
              <w:bottom w:val="single" w:sz="4" w:space="0" w:color="auto"/>
              <w:right w:val="single" w:sz="4" w:space="0" w:color="auto"/>
            </w:tcBorders>
            <w:hideMark/>
          </w:tcPr>
          <w:p w:rsidR="001E49DA" w:rsidRPr="00ED5F08" w:rsidRDefault="00D27C0C" w:rsidP="00ED5F08">
            <w:pPr>
              <w:pStyle w:val="a3"/>
              <w:tabs>
                <w:tab w:val="left" w:pos="450"/>
                <w:tab w:val="left" w:pos="900"/>
              </w:tabs>
              <w:spacing w:line="240" w:lineRule="auto"/>
              <w:ind w:left="0"/>
              <w:jc w:val="center"/>
              <w:rPr>
                <w:rFonts w:ascii="Times New Roman" w:hAnsi="Times New Roman" w:cs="Times New Roman"/>
                <w:sz w:val="24"/>
                <w:szCs w:val="24"/>
                <w:lang w:val="uk-UA"/>
              </w:rPr>
            </w:pPr>
            <w:r w:rsidRPr="00ED5F08">
              <w:rPr>
                <w:rFonts w:ascii="Times New Roman" w:hAnsi="Times New Roman" w:cs="Times New Roman"/>
                <w:sz w:val="24"/>
                <w:szCs w:val="24"/>
                <w:lang w:val="uk-UA"/>
              </w:rPr>
              <w:t>28</w:t>
            </w:r>
          </w:p>
        </w:tc>
      </w:tr>
      <w:tr w:rsidR="001E49DA" w:rsidRPr="00ED5F08" w:rsidTr="00ED5F08">
        <w:trPr>
          <w:trHeight w:val="428"/>
        </w:trPr>
        <w:tc>
          <w:tcPr>
            <w:tcW w:w="3940" w:type="dxa"/>
            <w:tcBorders>
              <w:top w:val="single" w:sz="4" w:space="0" w:color="auto"/>
              <w:left w:val="single" w:sz="4" w:space="0" w:color="auto"/>
              <w:bottom w:val="single" w:sz="4" w:space="0" w:color="auto"/>
              <w:right w:val="single" w:sz="4" w:space="0" w:color="auto"/>
            </w:tcBorders>
            <w:hideMark/>
          </w:tcPr>
          <w:p w:rsidR="001E49DA" w:rsidRPr="00ED5F08" w:rsidRDefault="001E49DA" w:rsidP="00ED5F08">
            <w:pPr>
              <w:pStyle w:val="a3"/>
              <w:tabs>
                <w:tab w:val="left" w:pos="450"/>
                <w:tab w:val="left" w:pos="900"/>
              </w:tabs>
              <w:spacing w:line="240" w:lineRule="auto"/>
              <w:ind w:left="0"/>
              <w:jc w:val="center"/>
              <w:rPr>
                <w:rFonts w:ascii="Times New Roman" w:hAnsi="Times New Roman" w:cs="Times New Roman"/>
                <w:sz w:val="24"/>
                <w:szCs w:val="24"/>
                <w:lang w:val="uk-UA"/>
              </w:rPr>
            </w:pPr>
            <w:r w:rsidRPr="00ED5F08">
              <w:rPr>
                <w:rFonts w:ascii="Times New Roman" w:hAnsi="Times New Roman" w:cs="Times New Roman"/>
                <w:sz w:val="24"/>
                <w:szCs w:val="24"/>
                <w:lang w:val="uk-UA"/>
              </w:rPr>
              <w:t>Самостійна робота</w:t>
            </w:r>
          </w:p>
        </w:tc>
        <w:tc>
          <w:tcPr>
            <w:tcW w:w="10348" w:type="dxa"/>
            <w:tcBorders>
              <w:top w:val="single" w:sz="4" w:space="0" w:color="auto"/>
              <w:left w:val="single" w:sz="4" w:space="0" w:color="auto"/>
              <w:bottom w:val="single" w:sz="4" w:space="0" w:color="auto"/>
              <w:right w:val="single" w:sz="4" w:space="0" w:color="auto"/>
            </w:tcBorders>
            <w:hideMark/>
          </w:tcPr>
          <w:p w:rsidR="001E49DA" w:rsidRPr="00ED5F08" w:rsidRDefault="001E49DA" w:rsidP="00ED5F08">
            <w:pPr>
              <w:pStyle w:val="a3"/>
              <w:tabs>
                <w:tab w:val="left" w:pos="450"/>
                <w:tab w:val="left" w:pos="900"/>
              </w:tabs>
              <w:spacing w:line="240" w:lineRule="auto"/>
              <w:ind w:left="0"/>
              <w:jc w:val="center"/>
              <w:rPr>
                <w:rFonts w:ascii="Times New Roman" w:hAnsi="Times New Roman" w:cs="Times New Roman"/>
                <w:sz w:val="24"/>
                <w:szCs w:val="24"/>
                <w:lang w:val="uk-UA"/>
              </w:rPr>
            </w:pPr>
            <w:r w:rsidRPr="00ED5F08">
              <w:rPr>
                <w:rFonts w:ascii="Times New Roman" w:hAnsi="Times New Roman" w:cs="Times New Roman"/>
                <w:sz w:val="24"/>
                <w:szCs w:val="24"/>
                <w:lang w:val="uk-UA"/>
              </w:rPr>
              <w:t>44</w:t>
            </w:r>
          </w:p>
        </w:tc>
      </w:tr>
    </w:tbl>
    <w:p w:rsidR="00ED5F08" w:rsidRDefault="00ED5F08" w:rsidP="00ED5F08">
      <w:pPr>
        <w:widowControl w:val="0"/>
        <w:autoSpaceDE w:val="0"/>
        <w:autoSpaceDN w:val="0"/>
        <w:spacing w:before="1" w:after="0" w:line="240" w:lineRule="auto"/>
        <w:ind w:right="396" w:firstLine="287"/>
        <w:jc w:val="both"/>
        <w:rPr>
          <w:rFonts w:ascii="Times New Roman" w:eastAsia="Calibri" w:hAnsi="Times New Roman" w:cs="Times New Roman"/>
          <w:b/>
          <w:noProof/>
          <w:sz w:val="24"/>
          <w:szCs w:val="24"/>
          <w:lang w:val="uk-UA" w:eastAsia="ru-RU"/>
        </w:rPr>
      </w:pPr>
    </w:p>
    <w:p w:rsidR="001E49DA" w:rsidRPr="00ED5F08" w:rsidRDefault="00ED5F08" w:rsidP="00ED5F08">
      <w:pPr>
        <w:widowControl w:val="0"/>
        <w:autoSpaceDE w:val="0"/>
        <w:autoSpaceDN w:val="0"/>
        <w:spacing w:before="1" w:after="0" w:line="240" w:lineRule="auto"/>
        <w:ind w:right="396" w:firstLine="287"/>
        <w:jc w:val="both"/>
        <w:rPr>
          <w:rFonts w:ascii="Times New Roman" w:eastAsia="Calibri" w:hAnsi="Times New Roman" w:cs="Times New Roman"/>
          <w:b/>
          <w:noProof/>
          <w:sz w:val="24"/>
          <w:szCs w:val="24"/>
          <w:lang w:val="uk-UA" w:eastAsia="ru-RU"/>
        </w:rPr>
      </w:pPr>
      <w:r>
        <w:rPr>
          <w:rFonts w:ascii="Times New Roman" w:eastAsia="Calibri" w:hAnsi="Times New Roman" w:cs="Times New Roman"/>
          <w:b/>
          <w:noProof/>
          <w:sz w:val="24"/>
          <w:szCs w:val="24"/>
          <w:lang w:val="uk-UA" w:eastAsia="ru-RU"/>
        </w:rPr>
        <w:lastRenderedPageBreak/>
        <w:t xml:space="preserve">3. Ознаки </w:t>
      </w:r>
      <w:r w:rsidR="00FE3E48" w:rsidRPr="00ED5F08">
        <w:rPr>
          <w:rFonts w:ascii="Times New Roman" w:eastAsia="Calibri" w:hAnsi="Times New Roman" w:cs="Times New Roman"/>
          <w:b/>
          <w:noProof/>
          <w:sz w:val="24"/>
          <w:szCs w:val="24"/>
          <w:lang w:val="uk-UA" w:eastAsia="ru-RU"/>
        </w:rPr>
        <w:t>освітньо</w:t>
      </w:r>
      <w:r w:rsidR="00AA6375" w:rsidRPr="00ED5F08">
        <w:rPr>
          <w:rFonts w:ascii="Times New Roman" w:eastAsia="Calibri" w:hAnsi="Times New Roman" w:cs="Times New Roman"/>
          <w:b/>
          <w:noProof/>
          <w:sz w:val="24"/>
          <w:szCs w:val="24"/>
          <w:lang w:val="uk-UA" w:eastAsia="ru-RU"/>
        </w:rPr>
        <w:t>го компонента</w:t>
      </w:r>
    </w:p>
    <w:tbl>
      <w:tblPr>
        <w:tblW w:w="14288" w:type="dxa"/>
        <w:tblInd w:w="279" w:type="dxa"/>
        <w:tblLayout w:type="fixed"/>
        <w:tblLook w:val="04A0" w:firstRow="1" w:lastRow="0" w:firstColumn="1" w:lastColumn="0" w:noHBand="0" w:noVBand="1"/>
      </w:tblPr>
      <w:tblGrid>
        <w:gridCol w:w="1530"/>
        <w:gridCol w:w="1560"/>
        <w:gridCol w:w="1134"/>
        <w:gridCol w:w="3260"/>
        <w:gridCol w:w="1559"/>
        <w:gridCol w:w="1559"/>
        <w:gridCol w:w="1701"/>
        <w:gridCol w:w="1985"/>
      </w:tblGrid>
      <w:tr w:rsidR="00ED5F08" w:rsidRPr="00F12F7A" w:rsidTr="00A82328">
        <w:trPr>
          <w:trHeight w:val="859"/>
        </w:trPr>
        <w:tc>
          <w:tcPr>
            <w:tcW w:w="1530" w:type="dxa"/>
            <w:tcBorders>
              <w:top w:val="single" w:sz="4" w:space="0" w:color="auto"/>
              <w:left w:val="single" w:sz="4" w:space="0" w:color="auto"/>
              <w:bottom w:val="single" w:sz="4" w:space="0" w:color="auto"/>
              <w:right w:val="single" w:sz="4" w:space="0" w:color="auto"/>
            </w:tcBorders>
            <w:hideMark/>
          </w:tcPr>
          <w:p w:rsidR="00ED5F08" w:rsidRPr="00F12F7A" w:rsidRDefault="00ED5F08" w:rsidP="00A82328">
            <w:pPr>
              <w:pStyle w:val="a3"/>
              <w:tabs>
                <w:tab w:val="left" w:pos="450"/>
                <w:tab w:val="left" w:pos="900"/>
              </w:tabs>
              <w:spacing w:line="240" w:lineRule="auto"/>
              <w:ind w:left="90" w:hanging="90"/>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Рік</w:t>
            </w:r>
          </w:p>
          <w:p w:rsidR="00ED5F08" w:rsidRPr="00F12F7A" w:rsidRDefault="00ED5F08" w:rsidP="00A82328">
            <w:pPr>
              <w:pStyle w:val="a3"/>
              <w:tabs>
                <w:tab w:val="left" w:pos="450"/>
                <w:tab w:val="left" w:pos="900"/>
              </w:tabs>
              <w:spacing w:line="240" w:lineRule="auto"/>
              <w:ind w:left="0"/>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викладання</w:t>
            </w:r>
          </w:p>
        </w:tc>
        <w:tc>
          <w:tcPr>
            <w:tcW w:w="1560" w:type="dxa"/>
            <w:tcBorders>
              <w:top w:val="single" w:sz="4" w:space="0" w:color="auto"/>
              <w:left w:val="single" w:sz="4" w:space="0" w:color="auto"/>
              <w:bottom w:val="single" w:sz="4" w:space="0" w:color="auto"/>
              <w:right w:val="single" w:sz="4" w:space="0" w:color="auto"/>
            </w:tcBorders>
            <w:hideMark/>
          </w:tcPr>
          <w:p w:rsidR="00ED5F08" w:rsidRPr="00F12F7A" w:rsidRDefault="00ED5F08" w:rsidP="00A82328">
            <w:pPr>
              <w:pStyle w:val="a3"/>
              <w:tabs>
                <w:tab w:val="left" w:pos="450"/>
                <w:tab w:val="left" w:pos="900"/>
              </w:tabs>
              <w:spacing w:line="240" w:lineRule="auto"/>
              <w:ind w:left="120"/>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Курс</w:t>
            </w:r>
            <w:r w:rsidRPr="00F12F7A">
              <w:rPr>
                <w:rFonts w:ascii="Times New Roman" w:hAnsi="Times New Roman" w:cs="Times New Roman"/>
                <w:b/>
                <w:sz w:val="24"/>
                <w:szCs w:val="24"/>
              </w:rPr>
              <w:t xml:space="preserve"> </w:t>
            </w:r>
            <w:r w:rsidRPr="00F12F7A">
              <w:rPr>
                <w:rFonts w:ascii="Times New Roman" w:hAnsi="Times New Roman" w:cs="Times New Roman"/>
                <w:b/>
                <w:sz w:val="24"/>
                <w:szCs w:val="24"/>
                <w:lang w:val="uk-UA"/>
              </w:rPr>
              <w:t>(рік навчання)</w:t>
            </w:r>
          </w:p>
        </w:tc>
        <w:tc>
          <w:tcPr>
            <w:tcW w:w="1134" w:type="dxa"/>
            <w:tcBorders>
              <w:top w:val="single" w:sz="4" w:space="0" w:color="auto"/>
              <w:left w:val="single" w:sz="4" w:space="0" w:color="auto"/>
              <w:bottom w:val="single" w:sz="4" w:space="0" w:color="auto"/>
              <w:right w:val="single" w:sz="4" w:space="0" w:color="auto"/>
            </w:tcBorders>
            <w:hideMark/>
          </w:tcPr>
          <w:p w:rsidR="00ED5F08" w:rsidRPr="00F12F7A" w:rsidRDefault="00ED5F08" w:rsidP="00A82328">
            <w:pPr>
              <w:spacing w:line="240" w:lineRule="auto"/>
              <w:rPr>
                <w:rFonts w:ascii="Times New Roman" w:hAnsi="Times New Roman" w:cs="Times New Roman"/>
                <w:b/>
                <w:sz w:val="24"/>
                <w:szCs w:val="24"/>
              </w:rPr>
            </w:pPr>
            <w:proofErr w:type="spellStart"/>
            <w:r w:rsidRPr="00F12F7A">
              <w:rPr>
                <w:rFonts w:ascii="Times New Roman" w:hAnsi="Times New Roman" w:cs="Times New Roman"/>
                <w:b/>
                <w:sz w:val="24"/>
                <w:szCs w:val="24"/>
              </w:rPr>
              <w:t>Семестр</w:t>
            </w:r>
            <w:proofErr w:type="spellEnd"/>
            <w:r w:rsidRPr="00F12F7A">
              <w:rPr>
                <w:rFonts w:ascii="Times New Roman" w:hAnsi="Times New Roman" w:cs="Times New Roman"/>
                <w:b/>
                <w:sz w:val="24"/>
                <w:szCs w:val="24"/>
              </w:rPr>
              <w:t xml:space="preserve"> </w:t>
            </w:r>
          </w:p>
        </w:tc>
        <w:tc>
          <w:tcPr>
            <w:tcW w:w="3260" w:type="dxa"/>
            <w:tcBorders>
              <w:top w:val="single" w:sz="4" w:space="0" w:color="auto"/>
              <w:left w:val="single" w:sz="4" w:space="0" w:color="auto"/>
              <w:bottom w:val="single" w:sz="4" w:space="0" w:color="auto"/>
              <w:right w:val="single" w:sz="4" w:space="0" w:color="auto"/>
            </w:tcBorders>
            <w:hideMark/>
          </w:tcPr>
          <w:p w:rsidR="00ED5F08" w:rsidRPr="00F12F7A" w:rsidRDefault="00ED5F08" w:rsidP="00A82328">
            <w:pPr>
              <w:spacing w:line="240" w:lineRule="auto"/>
              <w:jc w:val="center"/>
              <w:rPr>
                <w:rFonts w:ascii="Times New Roman" w:hAnsi="Times New Roman" w:cs="Times New Roman"/>
                <w:b/>
                <w:sz w:val="24"/>
                <w:szCs w:val="24"/>
              </w:rPr>
            </w:pPr>
            <w:proofErr w:type="spellStart"/>
            <w:r w:rsidRPr="00F12F7A">
              <w:rPr>
                <w:rFonts w:ascii="Times New Roman" w:hAnsi="Times New Roman" w:cs="Times New Roman"/>
                <w:b/>
                <w:sz w:val="24"/>
                <w:szCs w:val="24"/>
              </w:rPr>
              <w:t>Спеціальність</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ED5F08" w:rsidRPr="00F12F7A" w:rsidRDefault="00ED5F08" w:rsidP="00A82328">
            <w:pPr>
              <w:pStyle w:val="a3"/>
              <w:tabs>
                <w:tab w:val="left" w:pos="450"/>
                <w:tab w:val="left" w:pos="900"/>
              </w:tabs>
              <w:spacing w:line="240" w:lineRule="auto"/>
              <w:ind w:left="93" w:hanging="21"/>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Кількість</w:t>
            </w:r>
            <w:r w:rsidRPr="00F12F7A">
              <w:rPr>
                <w:rFonts w:ascii="Times New Roman" w:hAnsi="Times New Roman" w:cs="Times New Roman"/>
                <w:b/>
                <w:sz w:val="24"/>
                <w:szCs w:val="24"/>
              </w:rPr>
              <w:t xml:space="preserve"> </w:t>
            </w:r>
            <w:r w:rsidRPr="00F12F7A">
              <w:rPr>
                <w:rFonts w:ascii="Times New Roman" w:hAnsi="Times New Roman" w:cs="Times New Roman"/>
                <w:b/>
                <w:sz w:val="24"/>
                <w:szCs w:val="24"/>
                <w:lang w:val="uk-UA"/>
              </w:rPr>
              <w:t>кредитів /годин</w:t>
            </w:r>
          </w:p>
        </w:tc>
        <w:tc>
          <w:tcPr>
            <w:tcW w:w="1559" w:type="dxa"/>
            <w:tcBorders>
              <w:top w:val="single" w:sz="4" w:space="0" w:color="auto"/>
              <w:left w:val="single" w:sz="4" w:space="0" w:color="auto"/>
              <w:bottom w:val="single" w:sz="4" w:space="0" w:color="auto"/>
              <w:right w:val="single" w:sz="4" w:space="0" w:color="auto"/>
            </w:tcBorders>
            <w:hideMark/>
          </w:tcPr>
          <w:p w:rsidR="00ED5F08" w:rsidRPr="00F12F7A" w:rsidRDefault="00ED5F08" w:rsidP="00A82328">
            <w:pPr>
              <w:pStyle w:val="a3"/>
              <w:tabs>
                <w:tab w:val="left" w:pos="450"/>
                <w:tab w:val="left" w:pos="900"/>
              </w:tabs>
              <w:spacing w:line="240" w:lineRule="auto"/>
              <w:ind w:left="69" w:hanging="69"/>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Кількість</w:t>
            </w:r>
          </w:p>
          <w:p w:rsidR="00ED5F08" w:rsidRPr="00F12F7A" w:rsidRDefault="00ED5F08" w:rsidP="00A82328">
            <w:pPr>
              <w:pStyle w:val="a3"/>
              <w:tabs>
                <w:tab w:val="left" w:pos="450"/>
                <w:tab w:val="left" w:pos="900"/>
              </w:tabs>
              <w:spacing w:line="240" w:lineRule="auto"/>
              <w:ind w:left="69" w:hanging="69"/>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модулів</w:t>
            </w:r>
          </w:p>
        </w:tc>
        <w:tc>
          <w:tcPr>
            <w:tcW w:w="1701" w:type="dxa"/>
            <w:tcBorders>
              <w:top w:val="single" w:sz="4" w:space="0" w:color="auto"/>
              <w:left w:val="single" w:sz="4" w:space="0" w:color="auto"/>
              <w:bottom w:val="single" w:sz="4" w:space="0" w:color="auto"/>
              <w:right w:val="single" w:sz="4" w:space="0" w:color="auto"/>
            </w:tcBorders>
            <w:hideMark/>
          </w:tcPr>
          <w:p w:rsidR="00ED5F08" w:rsidRPr="00F12F7A" w:rsidRDefault="00ED5F08" w:rsidP="00A82328">
            <w:pPr>
              <w:pStyle w:val="a3"/>
              <w:tabs>
                <w:tab w:val="left" w:pos="450"/>
                <w:tab w:val="left" w:pos="900"/>
              </w:tabs>
              <w:spacing w:line="240" w:lineRule="auto"/>
              <w:ind w:left="46" w:hanging="86"/>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Вид</w:t>
            </w:r>
          </w:p>
          <w:p w:rsidR="00ED5F08" w:rsidRPr="00F12F7A" w:rsidRDefault="00ED5F08" w:rsidP="00A82328">
            <w:pPr>
              <w:pStyle w:val="a3"/>
              <w:tabs>
                <w:tab w:val="left" w:pos="450"/>
                <w:tab w:val="left" w:pos="900"/>
              </w:tabs>
              <w:spacing w:line="240" w:lineRule="auto"/>
              <w:ind w:left="46" w:hanging="86"/>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підсумковогоконтролю</w:t>
            </w:r>
          </w:p>
        </w:tc>
        <w:tc>
          <w:tcPr>
            <w:tcW w:w="1985" w:type="dxa"/>
            <w:tcBorders>
              <w:top w:val="single" w:sz="4" w:space="0" w:color="auto"/>
              <w:left w:val="single" w:sz="4" w:space="0" w:color="auto"/>
              <w:bottom w:val="single" w:sz="4" w:space="0" w:color="auto"/>
              <w:right w:val="single" w:sz="4" w:space="0" w:color="auto"/>
            </w:tcBorders>
            <w:hideMark/>
          </w:tcPr>
          <w:p w:rsidR="00ED5F08" w:rsidRPr="00F12F7A" w:rsidRDefault="00ED5F08" w:rsidP="00A82328">
            <w:pPr>
              <w:pStyle w:val="a3"/>
              <w:tabs>
                <w:tab w:val="left" w:pos="450"/>
                <w:tab w:val="left" w:pos="900"/>
              </w:tabs>
              <w:spacing w:line="240" w:lineRule="auto"/>
              <w:ind w:left="85" w:hanging="5"/>
              <w:rPr>
                <w:rFonts w:ascii="Times New Roman" w:hAnsi="Times New Roman" w:cs="Times New Roman"/>
                <w:b/>
                <w:sz w:val="24"/>
                <w:szCs w:val="24"/>
                <w:lang w:val="uk-UA"/>
              </w:rPr>
            </w:pPr>
            <w:r w:rsidRPr="00F12F7A">
              <w:rPr>
                <w:rFonts w:ascii="Times New Roman" w:hAnsi="Times New Roman" w:cs="Times New Roman"/>
                <w:b/>
                <w:sz w:val="24"/>
                <w:szCs w:val="24"/>
                <w:lang w:val="uk-UA"/>
              </w:rPr>
              <w:t>Обов’язковий /</w:t>
            </w:r>
          </w:p>
          <w:p w:rsidR="00ED5F08" w:rsidRPr="00F12F7A" w:rsidRDefault="00ED5F08" w:rsidP="00A82328">
            <w:pPr>
              <w:pStyle w:val="a3"/>
              <w:tabs>
                <w:tab w:val="left" w:pos="450"/>
                <w:tab w:val="left" w:pos="900"/>
              </w:tabs>
              <w:spacing w:line="240" w:lineRule="auto"/>
              <w:ind w:left="85" w:hanging="5"/>
              <w:jc w:val="center"/>
              <w:rPr>
                <w:rFonts w:ascii="Times New Roman" w:hAnsi="Times New Roman" w:cs="Times New Roman"/>
                <w:b/>
                <w:sz w:val="24"/>
                <w:szCs w:val="24"/>
              </w:rPr>
            </w:pPr>
            <w:r w:rsidRPr="00F12F7A">
              <w:rPr>
                <w:rFonts w:ascii="Times New Roman" w:hAnsi="Times New Roman" w:cs="Times New Roman"/>
                <w:b/>
                <w:sz w:val="24"/>
                <w:szCs w:val="24"/>
                <w:lang w:val="uk-UA"/>
              </w:rPr>
              <w:t>Вибірковий</w:t>
            </w:r>
          </w:p>
        </w:tc>
      </w:tr>
      <w:tr w:rsidR="00ED5F08" w:rsidRPr="00F12F7A" w:rsidTr="00A82328">
        <w:trPr>
          <w:trHeight w:val="545"/>
        </w:trPr>
        <w:tc>
          <w:tcPr>
            <w:tcW w:w="1530" w:type="dxa"/>
            <w:tcBorders>
              <w:top w:val="single" w:sz="4" w:space="0" w:color="auto"/>
              <w:left w:val="single" w:sz="4" w:space="0" w:color="auto"/>
              <w:bottom w:val="single" w:sz="4" w:space="0" w:color="auto"/>
              <w:right w:val="single" w:sz="4" w:space="0" w:color="auto"/>
            </w:tcBorders>
            <w:hideMark/>
          </w:tcPr>
          <w:p w:rsidR="00ED5F08" w:rsidRPr="00F12F7A" w:rsidRDefault="00ED5F08" w:rsidP="00A82328">
            <w:pPr>
              <w:pStyle w:val="a3"/>
              <w:tabs>
                <w:tab w:val="left" w:pos="450"/>
                <w:tab w:val="left" w:pos="900"/>
              </w:tabs>
              <w:spacing w:line="240" w:lineRule="auto"/>
              <w:ind w:left="0"/>
              <w:jc w:val="center"/>
              <w:rPr>
                <w:rFonts w:ascii="Times New Roman" w:hAnsi="Times New Roman" w:cs="Times New Roman"/>
                <w:b/>
                <w:sz w:val="24"/>
                <w:szCs w:val="24"/>
                <w:lang w:val="uk-UA"/>
              </w:rPr>
            </w:pPr>
            <w:r w:rsidRPr="00F12F7A">
              <w:rPr>
                <w:rFonts w:ascii="Times New Roman" w:hAnsi="Times New Roman" w:cs="Times New Roman"/>
                <w:b/>
                <w:sz w:val="24"/>
                <w:szCs w:val="24"/>
              </w:rPr>
              <w:t>4-</w:t>
            </w:r>
            <w:r w:rsidRPr="00F12F7A">
              <w:rPr>
                <w:rFonts w:ascii="Times New Roman" w:hAnsi="Times New Roman" w:cs="Times New Roman"/>
                <w:b/>
                <w:sz w:val="24"/>
                <w:szCs w:val="24"/>
                <w:lang w:val="uk-UA"/>
              </w:rPr>
              <w:t>й</w:t>
            </w:r>
          </w:p>
        </w:tc>
        <w:tc>
          <w:tcPr>
            <w:tcW w:w="1560" w:type="dxa"/>
            <w:tcBorders>
              <w:top w:val="single" w:sz="4" w:space="0" w:color="auto"/>
              <w:left w:val="single" w:sz="4" w:space="0" w:color="auto"/>
              <w:bottom w:val="single" w:sz="4" w:space="0" w:color="auto"/>
              <w:right w:val="single" w:sz="4" w:space="0" w:color="auto"/>
            </w:tcBorders>
            <w:hideMark/>
          </w:tcPr>
          <w:p w:rsidR="00ED5F08" w:rsidRPr="00F12F7A" w:rsidRDefault="00ED5F08" w:rsidP="00A82328">
            <w:pPr>
              <w:pStyle w:val="a3"/>
              <w:tabs>
                <w:tab w:val="left" w:pos="450"/>
                <w:tab w:val="left" w:pos="900"/>
              </w:tabs>
              <w:spacing w:line="240" w:lineRule="auto"/>
              <w:ind w:left="0"/>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4</w:t>
            </w:r>
          </w:p>
        </w:tc>
        <w:tc>
          <w:tcPr>
            <w:tcW w:w="1134" w:type="dxa"/>
            <w:tcBorders>
              <w:top w:val="single" w:sz="4" w:space="0" w:color="auto"/>
              <w:left w:val="single" w:sz="4" w:space="0" w:color="auto"/>
              <w:bottom w:val="single" w:sz="4" w:space="0" w:color="auto"/>
              <w:right w:val="single" w:sz="4" w:space="0" w:color="auto"/>
            </w:tcBorders>
            <w:hideMark/>
          </w:tcPr>
          <w:p w:rsidR="00ED5F08" w:rsidRPr="00F12F7A" w:rsidRDefault="00ED5F08" w:rsidP="00A82328">
            <w:pPr>
              <w:pStyle w:val="a3"/>
              <w:tabs>
                <w:tab w:val="left" w:pos="450"/>
                <w:tab w:val="left" w:pos="900"/>
              </w:tabs>
              <w:spacing w:line="240" w:lineRule="auto"/>
              <w:ind w:left="0"/>
              <w:jc w:val="center"/>
              <w:rPr>
                <w:rFonts w:ascii="Times New Roman" w:hAnsi="Times New Roman" w:cs="Times New Roman"/>
                <w:b/>
                <w:sz w:val="24"/>
                <w:szCs w:val="24"/>
                <w:lang w:val="uk-UA"/>
              </w:rPr>
            </w:pPr>
            <w:r>
              <w:rPr>
                <w:rFonts w:ascii="Times New Roman" w:hAnsi="Times New Roman" w:cs="Times New Roman"/>
                <w:b/>
                <w:sz w:val="24"/>
                <w:szCs w:val="24"/>
                <w:lang w:val="uk-UA"/>
              </w:rPr>
              <w:t>7</w:t>
            </w:r>
            <w:r w:rsidRPr="00F12F7A">
              <w:rPr>
                <w:rFonts w:ascii="Times New Roman" w:hAnsi="Times New Roman" w:cs="Times New Roman"/>
                <w:b/>
                <w:sz w:val="24"/>
                <w:szCs w:val="24"/>
                <w:lang w:val="uk-UA"/>
              </w:rPr>
              <w:t>-й</w:t>
            </w:r>
          </w:p>
        </w:tc>
        <w:tc>
          <w:tcPr>
            <w:tcW w:w="3260" w:type="dxa"/>
            <w:tcBorders>
              <w:top w:val="single" w:sz="4" w:space="0" w:color="auto"/>
              <w:left w:val="single" w:sz="4" w:space="0" w:color="auto"/>
              <w:bottom w:val="single" w:sz="4" w:space="0" w:color="auto"/>
              <w:right w:val="single" w:sz="4" w:space="0" w:color="auto"/>
            </w:tcBorders>
            <w:hideMark/>
          </w:tcPr>
          <w:p w:rsidR="00ED5F08" w:rsidRPr="00F12F7A" w:rsidRDefault="00ED5F08" w:rsidP="00FC5A69">
            <w:pPr>
              <w:pStyle w:val="a3"/>
              <w:tabs>
                <w:tab w:val="left" w:pos="450"/>
                <w:tab w:val="left" w:pos="900"/>
              </w:tabs>
              <w:spacing w:line="240" w:lineRule="auto"/>
              <w:ind w:left="0"/>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224 «</w:t>
            </w:r>
            <w:r w:rsidR="00FC5A69" w:rsidRPr="00FC5A69">
              <w:rPr>
                <w:rFonts w:ascii="Times New Roman" w:hAnsi="Times New Roman" w:cs="Times New Roman"/>
                <w:b/>
                <w:sz w:val="24"/>
                <w:szCs w:val="24"/>
                <w:lang w:val="uk-UA"/>
              </w:rPr>
              <w:t>Фізична терапія, ерготерапія</w:t>
            </w:r>
            <w:r w:rsidRPr="00F12F7A">
              <w:rPr>
                <w:rFonts w:ascii="Times New Roman" w:hAnsi="Times New Roman" w:cs="Times New Roman"/>
                <w:b/>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hideMark/>
          </w:tcPr>
          <w:p w:rsidR="00ED5F08" w:rsidRPr="00F12F7A" w:rsidRDefault="00ED5F08" w:rsidP="00A82328">
            <w:pPr>
              <w:pStyle w:val="a3"/>
              <w:tabs>
                <w:tab w:val="left" w:pos="450"/>
                <w:tab w:val="left" w:pos="900"/>
              </w:tabs>
              <w:spacing w:line="240" w:lineRule="auto"/>
              <w:ind w:left="93" w:hanging="21"/>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3/90</w:t>
            </w:r>
          </w:p>
        </w:tc>
        <w:tc>
          <w:tcPr>
            <w:tcW w:w="1559" w:type="dxa"/>
            <w:tcBorders>
              <w:top w:val="single" w:sz="4" w:space="0" w:color="auto"/>
              <w:left w:val="single" w:sz="4" w:space="0" w:color="auto"/>
              <w:bottom w:val="single" w:sz="4" w:space="0" w:color="auto"/>
              <w:right w:val="single" w:sz="4" w:space="0" w:color="auto"/>
            </w:tcBorders>
            <w:hideMark/>
          </w:tcPr>
          <w:p w:rsidR="00ED5F08" w:rsidRPr="00F12F7A" w:rsidRDefault="00ED5F08" w:rsidP="00A82328">
            <w:pPr>
              <w:pStyle w:val="a3"/>
              <w:tabs>
                <w:tab w:val="left" w:pos="450"/>
                <w:tab w:val="left" w:pos="900"/>
              </w:tabs>
              <w:spacing w:line="240" w:lineRule="auto"/>
              <w:ind w:left="0"/>
              <w:jc w:val="center"/>
              <w:rPr>
                <w:rFonts w:ascii="Times New Roman" w:hAnsi="Times New Roman" w:cs="Times New Roman"/>
                <w:b/>
                <w:sz w:val="24"/>
                <w:szCs w:val="24"/>
                <w:lang w:val="uk-UA"/>
              </w:rPr>
            </w:pPr>
            <w:r>
              <w:rPr>
                <w:rFonts w:ascii="Times New Roman" w:hAnsi="Times New Roman" w:cs="Times New Roman"/>
                <w:b/>
                <w:sz w:val="24"/>
                <w:szCs w:val="24"/>
                <w:lang w:val="uk-UA"/>
              </w:rPr>
              <w:t>1</w:t>
            </w:r>
          </w:p>
        </w:tc>
        <w:tc>
          <w:tcPr>
            <w:tcW w:w="1701" w:type="dxa"/>
            <w:tcBorders>
              <w:top w:val="single" w:sz="4" w:space="0" w:color="auto"/>
              <w:left w:val="single" w:sz="4" w:space="0" w:color="auto"/>
              <w:bottom w:val="single" w:sz="4" w:space="0" w:color="auto"/>
              <w:right w:val="single" w:sz="4" w:space="0" w:color="auto"/>
            </w:tcBorders>
            <w:hideMark/>
          </w:tcPr>
          <w:p w:rsidR="00ED5F08" w:rsidRPr="00F12F7A" w:rsidRDefault="00ED5F08" w:rsidP="00A82328">
            <w:pPr>
              <w:pStyle w:val="a3"/>
              <w:tabs>
                <w:tab w:val="left" w:pos="450"/>
                <w:tab w:val="left" w:pos="900"/>
              </w:tabs>
              <w:spacing w:line="240" w:lineRule="auto"/>
              <w:ind w:left="0"/>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Залік</w:t>
            </w:r>
          </w:p>
        </w:tc>
        <w:tc>
          <w:tcPr>
            <w:tcW w:w="1985" w:type="dxa"/>
            <w:tcBorders>
              <w:top w:val="single" w:sz="4" w:space="0" w:color="auto"/>
              <w:left w:val="single" w:sz="4" w:space="0" w:color="auto"/>
              <w:bottom w:val="single" w:sz="4" w:space="0" w:color="auto"/>
              <w:right w:val="single" w:sz="4" w:space="0" w:color="auto"/>
            </w:tcBorders>
            <w:hideMark/>
          </w:tcPr>
          <w:p w:rsidR="00ED5F08" w:rsidRPr="00F12F7A" w:rsidRDefault="00ED5F08" w:rsidP="00A82328">
            <w:pPr>
              <w:pStyle w:val="a3"/>
              <w:tabs>
                <w:tab w:val="left" w:pos="450"/>
                <w:tab w:val="left" w:pos="900"/>
              </w:tabs>
              <w:spacing w:line="240" w:lineRule="auto"/>
              <w:ind w:left="0"/>
              <w:jc w:val="center"/>
              <w:rPr>
                <w:rFonts w:ascii="Times New Roman" w:hAnsi="Times New Roman" w:cs="Times New Roman"/>
                <w:b/>
                <w:sz w:val="24"/>
                <w:szCs w:val="24"/>
              </w:rPr>
            </w:pPr>
            <w:r w:rsidRPr="00F12F7A">
              <w:rPr>
                <w:rFonts w:ascii="Times New Roman" w:hAnsi="Times New Roman" w:cs="Times New Roman"/>
                <w:b/>
                <w:sz w:val="24"/>
                <w:szCs w:val="24"/>
                <w:lang w:val="uk-UA"/>
              </w:rPr>
              <w:t>Обов’язковий</w:t>
            </w:r>
          </w:p>
        </w:tc>
      </w:tr>
    </w:tbl>
    <w:p w:rsidR="00AA6375" w:rsidRPr="00ED5F08" w:rsidRDefault="00AA6375" w:rsidP="00ED5F08">
      <w:pPr>
        <w:spacing w:before="120" w:after="0" w:line="240" w:lineRule="auto"/>
        <w:ind w:right="-1" w:firstLine="567"/>
        <w:jc w:val="both"/>
        <w:rPr>
          <w:rFonts w:ascii="Times New Roman" w:eastAsia="Times New Roman" w:hAnsi="Times New Roman" w:cs="Times New Roman"/>
          <w:b/>
          <w:color w:val="000000"/>
          <w:sz w:val="24"/>
          <w:szCs w:val="24"/>
          <w:lang w:val="uk-UA" w:eastAsia="ru-RU"/>
        </w:rPr>
      </w:pPr>
    </w:p>
    <w:p w:rsidR="000C4A53" w:rsidRPr="00ED5F08" w:rsidRDefault="000C4A53" w:rsidP="00ED5F08">
      <w:pPr>
        <w:spacing w:before="120" w:after="0" w:line="240" w:lineRule="auto"/>
        <w:ind w:right="-1" w:firstLine="567"/>
        <w:jc w:val="both"/>
        <w:rPr>
          <w:rFonts w:ascii="Times New Roman" w:eastAsia="Times New Roman" w:hAnsi="Times New Roman" w:cs="Times New Roman"/>
          <w:b/>
          <w:color w:val="000000"/>
          <w:sz w:val="24"/>
          <w:szCs w:val="24"/>
          <w:lang w:val="uk-UA" w:eastAsia="ru-RU"/>
        </w:rPr>
      </w:pPr>
      <w:r w:rsidRPr="00ED5F08">
        <w:rPr>
          <w:rFonts w:ascii="Times New Roman" w:eastAsia="Times New Roman" w:hAnsi="Times New Roman" w:cs="Times New Roman"/>
          <w:b/>
          <w:color w:val="000000"/>
          <w:sz w:val="24"/>
          <w:szCs w:val="24"/>
          <w:lang w:val="uk-UA" w:eastAsia="ru-RU"/>
        </w:rPr>
        <w:t xml:space="preserve">4. Передумови вивчення </w:t>
      </w:r>
      <w:r w:rsidR="00FE3E48" w:rsidRPr="00ED5F08">
        <w:rPr>
          <w:rFonts w:ascii="Times New Roman" w:eastAsia="Times New Roman" w:hAnsi="Times New Roman" w:cs="Times New Roman"/>
          <w:b/>
          <w:color w:val="000000"/>
          <w:sz w:val="24"/>
          <w:szCs w:val="24"/>
          <w:lang w:val="uk-UA" w:eastAsia="ru-RU"/>
        </w:rPr>
        <w:t>освітньо</w:t>
      </w:r>
      <w:r w:rsidR="00AA6375" w:rsidRPr="00ED5F08">
        <w:rPr>
          <w:rFonts w:ascii="Times New Roman" w:eastAsia="Times New Roman" w:hAnsi="Times New Roman" w:cs="Times New Roman"/>
          <w:b/>
          <w:color w:val="000000"/>
          <w:sz w:val="24"/>
          <w:szCs w:val="24"/>
          <w:lang w:val="uk-UA" w:eastAsia="ru-RU"/>
        </w:rPr>
        <w:t>го компонента</w:t>
      </w:r>
    </w:p>
    <w:p w:rsidR="00D27C0C" w:rsidRPr="00ED5F08" w:rsidRDefault="00ED5F08" w:rsidP="00ED5F08">
      <w:pPr>
        <w:spacing w:after="0" w:line="240" w:lineRule="auto"/>
        <w:ind w:firstLine="540"/>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b/>
          <w:bCs/>
          <w:color w:val="000000"/>
          <w:sz w:val="24"/>
          <w:szCs w:val="24"/>
          <w:lang w:val="uk-UA" w:eastAsia="ru-RU"/>
        </w:rPr>
        <w:t xml:space="preserve">- </w:t>
      </w:r>
      <w:r w:rsidR="00D27C0C" w:rsidRPr="00ED5F08">
        <w:rPr>
          <w:rFonts w:ascii="Times New Roman" w:eastAsia="Times New Roman" w:hAnsi="Times New Roman" w:cs="Times New Roman"/>
          <w:color w:val="000000"/>
          <w:sz w:val="24"/>
          <w:szCs w:val="24"/>
          <w:lang w:val="uk-UA" w:eastAsia="ru-RU"/>
        </w:rPr>
        <w:t xml:space="preserve">ґрунтується на попередньо вивчених </w:t>
      </w:r>
      <w:r w:rsidR="004C4F45" w:rsidRPr="00ED5F08">
        <w:rPr>
          <w:rFonts w:ascii="Times New Roman" w:eastAsia="Times New Roman" w:hAnsi="Times New Roman" w:cs="Times New Roman"/>
          <w:color w:val="000000"/>
          <w:sz w:val="24"/>
          <w:szCs w:val="24"/>
          <w:lang w:val="uk-UA" w:eastAsia="ru-RU"/>
        </w:rPr>
        <w:t>пререквізитах</w:t>
      </w:r>
      <w:r w:rsidR="00D27C0C" w:rsidRPr="00ED5F08">
        <w:rPr>
          <w:rFonts w:ascii="Times New Roman" w:eastAsia="Times New Roman" w:hAnsi="Times New Roman" w:cs="Times New Roman"/>
          <w:color w:val="000000"/>
          <w:sz w:val="24"/>
          <w:szCs w:val="24"/>
          <w:lang w:val="uk-UA" w:eastAsia="ru-RU"/>
        </w:rPr>
        <w:t>: «</w:t>
      </w:r>
      <w:r>
        <w:rPr>
          <w:rFonts w:ascii="Times New Roman" w:eastAsia="Times New Roman" w:hAnsi="Times New Roman" w:cs="Times New Roman"/>
          <w:color w:val="000000"/>
          <w:sz w:val="24"/>
          <w:szCs w:val="24"/>
          <w:lang w:val="uk-UA" w:eastAsia="ru-RU"/>
        </w:rPr>
        <w:t>Історія та культура України», «Ділова у</w:t>
      </w:r>
      <w:r w:rsidR="00D27C0C" w:rsidRPr="00ED5F08">
        <w:rPr>
          <w:rFonts w:ascii="Times New Roman" w:eastAsia="Times New Roman" w:hAnsi="Times New Roman" w:cs="Times New Roman"/>
          <w:color w:val="000000"/>
          <w:sz w:val="24"/>
          <w:szCs w:val="24"/>
          <w:lang w:val="uk-UA" w:eastAsia="ru-RU"/>
        </w:rPr>
        <w:t>країнська мова», «Основи медичних знань», «Основи психології</w:t>
      </w:r>
      <w:r>
        <w:rPr>
          <w:rFonts w:ascii="Times New Roman" w:eastAsia="Times New Roman" w:hAnsi="Times New Roman" w:cs="Times New Roman"/>
          <w:color w:val="000000"/>
          <w:sz w:val="24"/>
          <w:szCs w:val="24"/>
          <w:lang w:val="uk-UA" w:eastAsia="ru-RU"/>
        </w:rPr>
        <w:t xml:space="preserve"> та міжособового спілкування</w:t>
      </w:r>
      <w:r w:rsidR="00D27C0C" w:rsidRPr="00ED5F08">
        <w:rPr>
          <w:rFonts w:ascii="Times New Roman" w:eastAsia="Times New Roman" w:hAnsi="Times New Roman" w:cs="Times New Roman"/>
          <w:color w:val="000000"/>
          <w:sz w:val="24"/>
          <w:szCs w:val="24"/>
          <w:lang w:val="uk-UA" w:eastAsia="ru-RU"/>
        </w:rPr>
        <w:t xml:space="preserve">», </w:t>
      </w:r>
      <w:r w:rsidR="00D27C0C" w:rsidRPr="00ED5F08">
        <w:rPr>
          <w:rFonts w:ascii="Times New Roman" w:hAnsi="Times New Roman" w:cs="Times New Roman"/>
          <w:sz w:val="24"/>
          <w:szCs w:val="24"/>
          <w:lang w:val="uk-UA"/>
        </w:rPr>
        <w:t>«</w:t>
      </w:r>
      <w:r w:rsidR="00D27C0C" w:rsidRPr="00ED5F08">
        <w:rPr>
          <w:rFonts w:ascii="Times New Roman" w:eastAsia="Times New Roman" w:hAnsi="Times New Roman" w:cs="Times New Roman"/>
          <w:color w:val="000000"/>
          <w:sz w:val="24"/>
          <w:szCs w:val="24"/>
          <w:lang w:val="uk-UA" w:eastAsia="ru-RU"/>
        </w:rPr>
        <w:t>Ерготерапія», «Право</w:t>
      </w:r>
      <w:r>
        <w:rPr>
          <w:rFonts w:ascii="Times New Roman" w:eastAsia="Times New Roman" w:hAnsi="Times New Roman" w:cs="Times New Roman"/>
          <w:color w:val="000000"/>
          <w:sz w:val="24"/>
          <w:szCs w:val="24"/>
          <w:lang w:val="uk-UA" w:eastAsia="ru-RU"/>
        </w:rPr>
        <w:t>знавство та медичне законодавство</w:t>
      </w:r>
      <w:r w:rsidR="00D27C0C" w:rsidRPr="00ED5F08">
        <w:rPr>
          <w:rFonts w:ascii="Times New Roman" w:eastAsia="Times New Roman" w:hAnsi="Times New Roman" w:cs="Times New Roman"/>
          <w:color w:val="000000"/>
          <w:sz w:val="24"/>
          <w:szCs w:val="24"/>
          <w:lang w:val="uk-UA" w:eastAsia="ru-RU"/>
        </w:rPr>
        <w:t>»,</w:t>
      </w:r>
    </w:p>
    <w:p w:rsidR="00D27C0C" w:rsidRPr="00ED5F08" w:rsidRDefault="00D27C0C" w:rsidP="00ED5F08">
      <w:pPr>
        <w:tabs>
          <w:tab w:val="left" w:pos="284"/>
          <w:tab w:val="left" w:pos="567"/>
        </w:tabs>
        <w:spacing w:after="0" w:line="240" w:lineRule="auto"/>
        <w:ind w:firstLine="567"/>
        <w:jc w:val="both"/>
        <w:rPr>
          <w:rFonts w:ascii="Times New Roman" w:eastAsia="Times New Roman" w:hAnsi="Times New Roman" w:cs="Times New Roman"/>
          <w:color w:val="000000"/>
          <w:sz w:val="24"/>
          <w:szCs w:val="24"/>
          <w:lang w:val="uk-UA" w:eastAsia="ru-RU"/>
        </w:rPr>
      </w:pPr>
      <w:r w:rsidRPr="00ED5F08">
        <w:rPr>
          <w:rFonts w:ascii="Times New Roman" w:eastAsia="Times New Roman" w:hAnsi="Times New Roman" w:cs="Times New Roman"/>
          <w:b/>
          <w:bCs/>
          <w:color w:val="000000"/>
          <w:sz w:val="24"/>
          <w:szCs w:val="24"/>
          <w:lang w:val="uk-UA" w:eastAsia="ru-RU"/>
        </w:rPr>
        <w:t>-</w:t>
      </w:r>
      <w:r w:rsidRPr="00ED5F08">
        <w:rPr>
          <w:rFonts w:ascii="Times New Roman" w:eastAsia="Times New Roman" w:hAnsi="Times New Roman" w:cs="Times New Roman"/>
          <w:color w:val="000000"/>
          <w:sz w:val="24"/>
          <w:szCs w:val="24"/>
          <w:lang w:val="uk-UA" w:eastAsia="ru-RU"/>
        </w:rPr>
        <w:t xml:space="preserve"> інтегрується з такими </w:t>
      </w:r>
      <w:r w:rsidR="004C4F45" w:rsidRPr="00ED5F08">
        <w:rPr>
          <w:rFonts w:ascii="Times New Roman" w:eastAsia="Times New Roman" w:hAnsi="Times New Roman" w:cs="Times New Roman"/>
          <w:color w:val="000000"/>
          <w:sz w:val="24"/>
          <w:szCs w:val="24"/>
          <w:lang w:val="uk-UA" w:eastAsia="ru-RU"/>
        </w:rPr>
        <w:t>ОК</w:t>
      </w:r>
      <w:r w:rsidR="00ED5F08">
        <w:rPr>
          <w:rFonts w:ascii="Times New Roman" w:eastAsia="Times New Roman" w:hAnsi="Times New Roman" w:cs="Times New Roman"/>
          <w:color w:val="000000"/>
          <w:sz w:val="24"/>
          <w:szCs w:val="24"/>
          <w:lang w:val="uk-UA" w:eastAsia="ru-RU"/>
        </w:rPr>
        <w:t xml:space="preserve">: </w:t>
      </w:r>
      <w:r w:rsidRPr="00ED5F08">
        <w:rPr>
          <w:rFonts w:ascii="Times New Roman" w:eastAsia="Times New Roman" w:hAnsi="Times New Roman" w:cs="Times New Roman"/>
          <w:color w:val="000000"/>
          <w:sz w:val="24"/>
          <w:szCs w:val="24"/>
          <w:lang w:val="uk-UA" w:eastAsia="ru-RU"/>
        </w:rPr>
        <w:t xml:space="preserve">«Методологія науково-дослідної роботи», </w:t>
      </w:r>
      <w:r w:rsidRPr="00ED5F08">
        <w:rPr>
          <w:rFonts w:ascii="Times New Roman" w:eastAsia="Times New Roman" w:hAnsi="Times New Roman" w:cs="Times New Roman"/>
          <w:color w:val="000000"/>
          <w:sz w:val="24"/>
          <w:szCs w:val="24"/>
          <w:lang w:val="uk-UA"/>
        </w:rPr>
        <w:t>«</w:t>
      </w:r>
      <w:r w:rsidRPr="00ED5F08">
        <w:rPr>
          <w:rFonts w:ascii="Times New Roman" w:eastAsia="Times New Roman" w:hAnsi="Times New Roman" w:cs="Times New Roman"/>
          <w:color w:val="000000"/>
          <w:sz w:val="24"/>
          <w:szCs w:val="24"/>
          <w:lang w:val="uk-UA" w:eastAsia="ru-RU"/>
        </w:rPr>
        <w:t>Етика та професійна етика»</w:t>
      </w:r>
      <w:r w:rsidRPr="00ED5F08">
        <w:rPr>
          <w:rFonts w:ascii="Times New Roman" w:hAnsi="Times New Roman" w:cs="Times New Roman"/>
          <w:sz w:val="24"/>
          <w:szCs w:val="24"/>
          <w:lang w:val="ru-RU"/>
        </w:rPr>
        <w:t xml:space="preserve"> </w:t>
      </w:r>
      <w:r w:rsidRPr="00ED5F08">
        <w:rPr>
          <w:rFonts w:ascii="Times New Roman" w:eastAsia="Times New Roman" w:hAnsi="Times New Roman" w:cs="Times New Roman"/>
          <w:color w:val="000000"/>
          <w:sz w:val="24"/>
          <w:szCs w:val="24"/>
          <w:lang w:val="uk-UA" w:eastAsia="ru-RU"/>
        </w:rPr>
        <w:t>, «Охорона праці в галузі».</w:t>
      </w:r>
    </w:p>
    <w:p w:rsidR="00D27C0C" w:rsidRPr="00ED5F08" w:rsidRDefault="00ED5F08" w:rsidP="00ED5F08">
      <w:pPr>
        <w:tabs>
          <w:tab w:val="left" w:pos="540"/>
        </w:tabs>
        <w:spacing w:after="0" w:line="240" w:lineRule="auto"/>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b/>
          <w:bCs/>
          <w:color w:val="000000"/>
          <w:sz w:val="24"/>
          <w:szCs w:val="24"/>
          <w:lang w:val="uk-UA" w:eastAsia="ru-RU"/>
        </w:rPr>
        <w:t xml:space="preserve">- </w:t>
      </w:r>
      <w:r w:rsidR="00D27C0C" w:rsidRPr="00ED5F08">
        <w:rPr>
          <w:rFonts w:ascii="Times New Roman" w:eastAsia="Times New Roman" w:hAnsi="Times New Roman" w:cs="Times New Roman"/>
          <w:color w:val="000000"/>
          <w:sz w:val="24"/>
          <w:szCs w:val="24"/>
          <w:lang w:val="uk-UA" w:eastAsia="ru-RU"/>
        </w:rPr>
        <w:t>закладає фундамент для подальшого засвоєння здобувачами освіти знань та умінь з циклу професійної і практичної підготовки бакалавра.</w:t>
      </w:r>
    </w:p>
    <w:p w:rsidR="006D4E2C" w:rsidRPr="00ED5F08" w:rsidRDefault="006D4E2C" w:rsidP="00ED5F08">
      <w:pPr>
        <w:spacing w:after="0" w:line="240" w:lineRule="auto"/>
        <w:jc w:val="both"/>
        <w:rPr>
          <w:rFonts w:ascii="Times New Roman" w:eastAsia="Times New Roman" w:hAnsi="Times New Roman" w:cs="Times New Roman"/>
          <w:color w:val="000000"/>
          <w:sz w:val="24"/>
          <w:szCs w:val="24"/>
          <w:lang w:val="uk-UA" w:eastAsia="ru-RU"/>
        </w:rPr>
      </w:pPr>
    </w:p>
    <w:p w:rsidR="000C4A53" w:rsidRPr="00ED5F08" w:rsidRDefault="000C4A53" w:rsidP="00ED5F08">
      <w:pPr>
        <w:spacing w:before="120" w:after="0" w:line="240" w:lineRule="auto"/>
        <w:ind w:right="-1" w:firstLine="567"/>
        <w:jc w:val="both"/>
        <w:rPr>
          <w:rFonts w:ascii="Times New Roman" w:eastAsia="Times New Roman" w:hAnsi="Times New Roman" w:cs="Times New Roman"/>
          <w:color w:val="000000"/>
          <w:sz w:val="24"/>
          <w:szCs w:val="24"/>
          <w:lang w:val="uk-UA" w:eastAsia="ru-RU"/>
        </w:rPr>
      </w:pPr>
      <w:r w:rsidRPr="00ED5F08">
        <w:rPr>
          <w:rFonts w:ascii="Times New Roman" w:eastAsia="Times New Roman" w:hAnsi="Times New Roman" w:cs="Times New Roman"/>
          <w:b/>
          <w:color w:val="000000"/>
          <w:sz w:val="24"/>
          <w:szCs w:val="24"/>
          <w:lang w:val="uk-UA" w:eastAsia="ru-RU"/>
        </w:rPr>
        <w:t>5. Мета й завдання</w:t>
      </w:r>
      <w:r w:rsidRPr="00ED5F08">
        <w:rPr>
          <w:rFonts w:ascii="Times New Roman" w:eastAsia="Times New Roman" w:hAnsi="Times New Roman" w:cs="Times New Roman"/>
          <w:color w:val="000000"/>
          <w:sz w:val="24"/>
          <w:szCs w:val="24"/>
          <w:lang w:val="uk-UA" w:eastAsia="ru-RU"/>
        </w:rPr>
        <w:t xml:space="preserve"> </w:t>
      </w:r>
      <w:r w:rsidR="00FE3E48" w:rsidRPr="00ED5F08">
        <w:rPr>
          <w:rFonts w:ascii="Times New Roman" w:eastAsia="Times New Roman" w:hAnsi="Times New Roman" w:cs="Times New Roman"/>
          <w:b/>
          <w:color w:val="000000"/>
          <w:sz w:val="24"/>
          <w:szCs w:val="24"/>
          <w:lang w:val="uk-UA" w:eastAsia="ru-RU"/>
        </w:rPr>
        <w:t>освітньо</w:t>
      </w:r>
      <w:r w:rsidR="00AA6375" w:rsidRPr="00ED5F08">
        <w:rPr>
          <w:rFonts w:ascii="Times New Roman" w:eastAsia="Times New Roman" w:hAnsi="Times New Roman" w:cs="Times New Roman"/>
          <w:b/>
          <w:color w:val="000000"/>
          <w:sz w:val="24"/>
          <w:szCs w:val="24"/>
          <w:lang w:val="uk-UA" w:eastAsia="ru-RU"/>
        </w:rPr>
        <w:t>го компонента</w:t>
      </w:r>
    </w:p>
    <w:p w:rsidR="00D27C0C" w:rsidRPr="00ED5F08" w:rsidRDefault="00D27C0C" w:rsidP="00ED5F08">
      <w:pPr>
        <w:spacing w:after="0" w:line="240" w:lineRule="auto"/>
        <w:ind w:firstLine="540"/>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 xml:space="preserve">Метою вивчення </w:t>
      </w:r>
      <w:r w:rsidR="00ED5F08">
        <w:rPr>
          <w:rFonts w:ascii="Times New Roman" w:eastAsia="Times New Roman" w:hAnsi="Times New Roman" w:cs="Times New Roman"/>
          <w:sz w:val="24"/>
          <w:szCs w:val="24"/>
          <w:lang w:val="uk-UA" w:eastAsia="ru-RU"/>
        </w:rPr>
        <w:t>освітнього компонента</w:t>
      </w:r>
      <w:r w:rsidRPr="00ED5F08">
        <w:rPr>
          <w:rFonts w:ascii="Times New Roman" w:eastAsia="Times New Roman" w:hAnsi="Times New Roman" w:cs="Times New Roman"/>
          <w:sz w:val="24"/>
          <w:szCs w:val="24"/>
          <w:lang w:val="uk-UA" w:eastAsia="ru-RU"/>
        </w:rPr>
        <w:t xml:space="preserve"> «Основи менеджменту, маркетингу та адміністрування у фізичній терапії» є систематизація й формування комплексу знань у сфері управління організацією (підприємством) з позиції системного підходу: вивчення підприємства як соціально-економічної системи, основними параметрами якої є цільове призначення, правові та нормативні засади діяльності, ресурси, процеси і структура, розподіл праці та ролей, соціальні відносини, що формують її організаційну культуру і забезпечують синергічний ефект діяльності. А також, формування у майбутніх фахівців відповідних компетентностей щодо розуміння особливостей здійснення управлінської </w:t>
      </w:r>
      <w:r w:rsidR="000F20B8" w:rsidRPr="00ED5F08">
        <w:rPr>
          <w:rFonts w:ascii="Times New Roman" w:eastAsia="Times New Roman" w:hAnsi="Times New Roman" w:cs="Times New Roman"/>
          <w:sz w:val="24"/>
          <w:szCs w:val="24"/>
          <w:lang w:val="uk-UA" w:eastAsia="ru-RU"/>
        </w:rPr>
        <w:t xml:space="preserve">та маркетингової </w:t>
      </w:r>
      <w:r w:rsidRPr="00ED5F08">
        <w:rPr>
          <w:rFonts w:ascii="Times New Roman" w:eastAsia="Times New Roman" w:hAnsi="Times New Roman" w:cs="Times New Roman"/>
          <w:sz w:val="24"/>
          <w:szCs w:val="24"/>
          <w:lang w:val="uk-UA" w:eastAsia="ru-RU"/>
        </w:rPr>
        <w:t>діяльності у фізіотерапії та ерготерапії</w:t>
      </w:r>
      <w:r w:rsidR="004E368A" w:rsidRPr="00ED5F08">
        <w:rPr>
          <w:rFonts w:ascii="Times New Roman" w:hAnsi="Times New Roman" w:cs="Times New Roman"/>
          <w:sz w:val="24"/>
          <w:szCs w:val="24"/>
          <w:lang w:val="uk-UA"/>
        </w:rPr>
        <w:t>.</w:t>
      </w:r>
    </w:p>
    <w:p w:rsidR="00AA6375" w:rsidRPr="00ED5F08" w:rsidRDefault="00AA6375" w:rsidP="00ED5F08">
      <w:pPr>
        <w:tabs>
          <w:tab w:val="left" w:pos="720"/>
        </w:tabs>
        <w:spacing w:after="0" w:line="240" w:lineRule="auto"/>
        <w:ind w:right="-15" w:firstLine="540"/>
        <w:jc w:val="both"/>
        <w:rPr>
          <w:rFonts w:ascii="Times New Roman" w:eastAsia="Times New Roman" w:hAnsi="Times New Roman" w:cs="Times New Roman"/>
          <w:sz w:val="24"/>
          <w:szCs w:val="24"/>
          <w:lang w:val="uk-UA" w:eastAsia="ru-RU"/>
        </w:rPr>
      </w:pPr>
    </w:p>
    <w:p w:rsidR="00AA6375" w:rsidRPr="00ED5F08" w:rsidRDefault="00AA6375" w:rsidP="00ED5F08">
      <w:pPr>
        <w:tabs>
          <w:tab w:val="left" w:pos="720"/>
        </w:tabs>
        <w:spacing w:after="0" w:line="240" w:lineRule="auto"/>
        <w:ind w:right="-15" w:firstLine="540"/>
        <w:jc w:val="both"/>
        <w:rPr>
          <w:rFonts w:ascii="Times New Roman" w:eastAsia="Times New Roman" w:hAnsi="Times New Roman" w:cs="Times New Roman"/>
          <w:b/>
          <w:color w:val="000000"/>
          <w:sz w:val="24"/>
          <w:szCs w:val="24"/>
          <w:lang w:val="uk-UA" w:eastAsia="ru-RU"/>
        </w:rPr>
      </w:pPr>
      <w:r w:rsidRPr="00ED5F08">
        <w:rPr>
          <w:rFonts w:ascii="Times New Roman" w:eastAsia="Times New Roman" w:hAnsi="Times New Roman" w:cs="Times New Roman"/>
          <w:b/>
          <w:color w:val="000000"/>
          <w:sz w:val="24"/>
          <w:szCs w:val="24"/>
          <w:lang w:val="uk-UA" w:eastAsia="ru-RU"/>
        </w:rPr>
        <w:t>Основними завданнями вивчення освітнього компонента є:</w:t>
      </w:r>
    </w:p>
    <w:p w:rsidR="007D2267" w:rsidRPr="00ED5F08" w:rsidRDefault="004E368A" w:rsidP="00ED5F08">
      <w:pPr>
        <w:tabs>
          <w:tab w:val="left" w:pos="720"/>
        </w:tabs>
        <w:spacing w:after="0" w:line="240" w:lineRule="auto"/>
        <w:ind w:right="-15" w:firstLine="540"/>
        <w:jc w:val="both"/>
        <w:rPr>
          <w:rFonts w:ascii="Times New Roman" w:hAnsi="Times New Roman" w:cs="Times New Roman"/>
          <w:color w:val="000000"/>
          <w:sz w:val="24"/>
          <w:szCs w:val="24"/>
          <w:lang w:val="uk-UA"/>
        </w:rPr>
      </w:pPr>
      <w:r w:rsidRPr="00ED5F08">
        <w:rPr>
          <w:rFonts w:ascii="Times New Roman" w:eastAsia="Times New Roman" w:hAnsi="Times New Roman" w:cs="Times New Roman"/>
          <w:sz w:val="24"/>
          <w:szCs w:val="24"/>
          <w:lang w:val="uk-UA" w:eastAsia="ru-RU"/>
        </w:rPr>
        <w:t>підготовка</w:t>
      </w:r>
      <w:r w:rsidRPr="00ED5F08">
        <w:rPr>
          <w:rFonts w:ascii="Times New Roman" w:hAnsi="Times New Roman" w:cs="Times New Roman"/>
          <w:color w:val="000000"/>
          <w:sz w:val="24"/>
          <w:szCs w:val="24"/>
          <w:lang w:val="uk-UA"/>
        </w:rPr>
        <w:t xml:space="preserve"> здобувачів освіти</w:t>
      </w:r>
      <w:r w:rsidRPr="00ED5F08">
        <w:rPr>
          <w:rFonts w:ascii="Times New Roman" w:hAnsi="Times New Roman" w:cs="Times New Roman"/>
          <w:sz w:val="24"/>
          <w:szCs w:val="24"/>
          <w:lang w:val="uk-UA"/>
        </w:rPr>
        <w:t xml:space="preserve"> </w:t>
      </w:r>
      <w:r w:rsidRPr="00ED5F08">
        <w:rPr>
          <w:rFonts w:ascii="Times New Roman" w:hAnsi="Times New Roman" w:cs="Times New Roman"/>
          <w:color w:val="000000"/>
          <w:sz w:val="24"/>
          <w:szCs w:val="24"/>
          <w:lang w:val="uk-UA"/>
        </w:rPr>
        <w:t>з питань:</w:t>
      </w:r>
      <w:r w:rsidRPr="00ED5F08">
        <w:rPr>
          <w:rFonts w:ascii="Times New Roman" w:hAnsi="Times New Roman" w:cs="Times New Roman"/>
          <w:color w:val="000000"/>
          <w:sz w:val="24"/>
          <w:szCs w:val="24"/>
          <w:lang w:val="uk-UA"/>
        </w:rPr>
        <w:cr/>
      </w:r>
      <w:r w:rsidRPr="00ED5F08">
        <w:rPr>
          <w:rFonts w:ascii="Times New Roman" w:hAnsi="Times New Roman" w:cs="Times New Roman"/>
          <w:sz w:val="24"/>
          <w:szCs w:val="24"/>
          <w:lang w:val="uk-UA"/>
        </w:rPr>
        <w:t xml:space="preserve"> </w:t>
      </w:r>
      <w:r w:rsidR="007D2267" w:rsidRPr="00ED5F08">
        <w:rPr>
          <w:rFonts w:ascii="Times New Roman" w:hAnsi="Times New Roman" w:cs="Times New Roman"/>
          <w:sz w:val="24"/>
          <w:szCs w:val="24"/>
          <w:lang w:val="uk-UA"/>
        </w:rPr>
        <w:tab/>
        <w:t>-</w:t>
      </w:r>
      <w:r w:rsidRPr="00ED5F08">
        <w:rPr>
          <w:rFonts w:ascii="Times New Roman" w:hAnsi="Times New Roman" w:cs="Times New Roman"/>
          <w:sz w:val="24"/>
          <w:szCs w:val="24"/>
          <w:lang w:val="uk-UA"/>
        </w:rPr>
        <w:t xml:space="preserve"> </w:t>
      </w:r>
      <w:r w:rsidRPr="00ED5F08">
        <w:rPr>
          <w:rFonts w:ascii="Times New Roman" w:hAnsi="Times New Roman" w:cs="Times New Roman"/>
          <w:color w:val="000000"/>
          <w:sz w:val="24"/>
          <w:szCs w:val="24"/>
          <w:lang w:val="uk-UA"/>
        </w:rPr>
        <w:t>розуміння принципів та закономірностей формування, функціонування та розвитку системи управління організацією та управлінських відносин;</w:t>
      </w:r>
    </w:p>
    <w:p w:rsidR="007D2267" w:rsidRPr="00ED5F08" w:rsidRDefault="007D2267" w:rsidP="00ED5F08">
      <w:pPr>
        <w:pStyle w:val="a3"/>
        <w:numPr>
          <w:ilvl w:val="0"/>
          <w:numId w:val="15"/>
        </w:numPr>
        <w:tabs>
          <w:tab w:val="left" w:pos="720"/>
        </w:tabs>
        <w:spacing w:after="0" w:line="240" w:lineRule="auto"/>
        <w:ind w:left="0" w:right="-15" w:firstLine="567"/>
        <w:jc w:val="both"/>
        <w:rPr>
          <w:rFonts w:ascii="Times New Roman" w:hAnsi="Times New Roman" w:cs="Times New Roman"/>
          <w:color w:val="000000"/>
          <w:sz w:val="24"/>
          <w:szCs w:val="24"/>
          <w:lang w:val="uk-UA"/>
        </w:rPr>
      </w:pPr>
      <w:r w:rsidRPr="00ED5F08">
        <w:rPr>
          <w:rFonts w:ascii="Times New Roman" w:hAnsi="Times New Roman" w:cs="Times New Roman"/>
          <w:color w:val="000000"/>
          <w:sz w:val="24"/>
          <w:szCs w:val="24"/>
          <w:lang w:val="uk-UA"/>
        </w:rPr>
        <w:t>організації праці менеджера та втілення в професійну діяльність самоменеджменту;</w:t>
      </w:r>
    </w:p>
    <w:p w:rsidR="007D2267" w:rsidRPr="00ED5F08" w:rsidRDefault="007D2267" w:rsidP="00ED5F08">
      <w:pPr>
        <w:pStyle w:val="a3"/>
        <w:numPr>
          <w:ilvl w:val="0"/>
          <w:numId w:val="15"/>
        </w:numPr>
        <w:tabs>
          <w:tab w:val="left" w:pos="720"/>
        </w:tabs>
        <w:spacing w:after="0" w:line="240" w:lineRule="auto"/>
        <w:ind w:left="0" w:right="-15" w:firstLine="567"/>
        <w:jc w:val="both"/>
        <w:rPr>
          <w:rFonts w:ascii="Times New Roman" w:eastAsia="Times New Roman" w:hAnsi="Times New Roman" w:cs="Times New Roman"/>
          <w:b/>
          <w:color w:val="000000"/>
          <w:sz w:val="24"/>
          <w:szCs w:val="24"/>
          <w:lang w:val="uk-UA" w:eastAsia="ru-RU"/>
        </w:rPr>
      </w:pPr>
      <w:r w:rsidRPr="00ED5F08">
        <w:rPr>
          <w:rFonts w:ascii="Times New Roman" w:hAnsi="Times New Roman" w:cs="Times New Roman"/>
          <w:color w:val="000000"/>
          <w:sz w:val="24"/>
          <w:szCs w:val="24"/>
          <w:lang w:val="uk-UA"/>
        </w:rPr>
        <w:t xml:space="preserve">освоєння </w:t>
      </w:r>
      <w:r w:rsidR="004E368A" w:rsidRPr="00ED5F08">
        <w:rPr>
          <w:rFonts w:ascii="Times New Roman" w:hAnsi="Times New Roman" w:cs="Times New Roman"/>
          <w:color w:val="000000"/>
          <w:sz w:val="24"/>
          <w:szCs w:val="24"/>
          <w:lang w:val="uk-UA"/>
        </w:rPr>
        <w:t xml:space="preserve">основ </w:t>
      </w:r>
      <w:r w:rsidRPr="00ED5F08">
        <w:rPr>
          <w:rFonts w:ascii="Times New Roman" w:hAnsi="Times New Roman" w:cs="Times New Roman"/>
          <w:color w:val="000000"/>
          <w:sz w:val="24"/>
          <w:szCs w:val="24"/>
          <w:lang w:val="uk-UA"/>
        </w:rPr>
        <w:t xml:space="preserve">та практики </w:t>
      </w:r>
      <w:r w:rsidR="004E368A" w:rsidRPr="00ED5F08">
        <w:rPr>
          <w:rFonts w:ascii="Times New Roman" w:hAnsi="Times New Roman" w:cs="Times New Roman"/>
          <w:color w:val="000000"/>
          <w:sz w:val="24"/>
          <w:szCs w:val="24"/>
          <w:lang w:val="uk-UA"/>
        </w:rPr>
        <w:t>маркетингу у сфері послуг</w:t>
      </w:r>
      <w:r w:rsidRPr="00ED5F08">
        <w:rPr>
          <w:rFonts w:ascii="Times New Roman" w:hAnsi="Times New Roman" w:cs="Times New Roman"/>
          <w:color w:val="000000"/>
          <w:sz w:val="24"/>
          <w:szCs w:val="24"/>
          <w:lang w:val="uk-UA"/>
        </w:rPr>
        <w:t>;</w:t>
      </w:r>
    </w:p>
    <w:p w:rsidR="00D27C0C" w:rsidRPr="00ED5F08" w:rsidRDefault="007D2267" w:rsidP="00ED5F08">
      <w:pPr>
        <w:pStyle w:val="a3"/>
        <w:numPr>
          <w:ilvl w:val="0"/>
          <w:numId w:val="15"/>
        </w:numPr>
        <w:tabs>
          <w:tab w:val="left" w:pos="720"/>
        </w:tabs>
        <w:spacing w:after="0" w:line="240" w:lineRule="auto"/>
        <w:ind w:left="0" w:right="-15" w:firstLine="567"/>
        <w:jc w:val="both"/>
        <w:rPr>
          <w:rFonts w:ascii="Times New Roman" w:eastAsia="Times New Roman" w:hAnsi="Times New Roman" w:cs="Times New Roman"/>
          <w:b/>
          <w:color w:val="000000"/>
          <w:sz w:val="24"/>
          <w:szCs w:val="24"/>
          <w:lang w:val="uk-UA" w:eastAsia="ru-RU"/>
        </w:rPr>
      </w:pPr>
      <w:r w:rsidRPr="00ED5F08">
        <w:rPr>
          <w:rFonts w:ascii="Times New Roman" w:hAnsi="Times New Roman" w:cs="Times New Roman"/>
          <w:color w:val="000000"/>
          <w:sz w:val="24"/>
          <w:szCs w:val="24"/>
          <w:lang w:val="uk-UA"/>
        </w:rPr>
        <w:t>прийняття та реалізації</w:t>
      </w:r>
      <w:r w:rsidR="004E368A" w:rsidRPr="00ED5F08">
        <w:rPr>
          <w:rFonts w:ascii="Times New Roman" w:hAnsi="Times New Roman" w:cs="Times New Roman"/>
          <w:color w:val="000000"/>
          <w:sz w:val="24"/>
          <w:szCs w:val="24"/>
          <w:lang w:val="uk-UA"/>
        </w:rPr>
        <w:t xml:space="preserve"> </w:t>
      </w:r>
      <w:r w:rsidRPr="00ED5F08">
        <w:rPr>
          <w:rFonts w:ascii="Times New Roman" w:hAnsi="Times New Roman" w:cs="Times New Roman"/>
          <w:color w:val="000000"/>
          <w:sz w:val="24"/>
          <w:szCs w:val="24"/>
          <w:lang w:val="uk-UA"/>
        </w:rPr>
        <w:t xml:space="preserve">адекватних </w:t>
      </w:r>
      <w:r w:rsidR="004E368A" w:rsidRPr="00ED5F08">
        <w:rPr>
          <w:rFonts w:ascii="Times New Roman" w:hAnsi="Times New Roman" w:cs="Times New Roman"/>
          <w:color w:val="000000"/>
          <w:sz w:val="24"/>
          <w:szCs w:val="24"/>
          <w:lang w:val="uk-UA"/>
        </w:rPr>
        <w:t>управлінськ</w:t>
      </w:r>
      <w:r w:rsidRPr="00ED5F08">
        <w:rPr>
          <w:rFonts w:ascii="Times New Roman" w:hAnsi="Times New Roman" w:cs="Times New Roman"/>
          <w:color w:val="000000"/>
          <w:sz w:val="24"/>
          <w:szCs w:val="24"/>
          <w:lang w:val="uk-UA"/>
        </w:rPr>
        <w:t>их</w:t>
      </w:r>
      <w:r w:rsidR="004E368A" w:rsidRPr="00ED5F08">
        <w:rPr>
          <w:rFonts w:ascii="Times New Roman" w:hAnsi="Times New Roman" w:cs="Times New Roman"/>
          <w:color w:val="000000"/>
          <w:sz w:val="24"/>
          <w:szCs w:val="24"/>
          <w:lang w:val="uk-UA"/>
        </w:rPr>
        <w:t xml:space="preserve"> рішен</w:t>
      </w:r>
      <w:r w:rsidRPr="00ED5F08">
        <w:rPr>
          <w:rFonts w:ascii="Times New Roman" w:hAnsi="Times New Roman" w:cs="Times New Roman"/>
          <w:color w:val="000000"/>
          <w:sz w:val="24"/>
          <w:szCs w:val="24"/>
          <w:lang w:val="uk-UA"/>
        </w:rPr>
        <w:t>ь</w:t>
      </w:r>
      <w:r w:rsidR="000F20B8" w:rsidRPr="00ED5F08">
        <w:rPr>
          <w:rFonts w:ascii="Times New Roman" w:hAnsi="Times New Roman" w:cs="Times New Roman"/>
          <w:color w:val="000000"/>
          <w:sz w:val="24"/>
          <w:szCs w:val="24"/>
          <w:lang w:val="uk-UA"/>
        </w:rPr>
        <w:t>.</w:t>
      </w:r>
    </w:p>
    <w:p w:rsidR="008402B6" w:rsidRDefault="008402B6" w:rsidP="00ED5F08">
      <w:pPr>
        <w:pStyle w:val="a3"/>
        <w:spacing w:before="120" w:after="0" w:line="240" w:lineRule="auto"/>
        <w:ind w:left="0" w:right="-1" w:firstLine="567"/>
        <w:jc w:val="both"/>
        <w:rPr>
          <w:rFonts w:ascii="Times New Roman" w:eastAsia="Times New Roman" w:hAnsi="Times New Roman" w:cs="Times New Roman"/>
          <w:b/>
          <w:color w:val="000000"/>
          <w:sz w:val="24"/>
          <w:szCs w:val="24"/>
          <w:lang w:val="uk-UA" w:eastAsia="ru-RU"/>
        </w:rPr>
      </w:pPr>
    </w:p>
    <w:p w:rsidR="00ED5F08" w:rsidRDefault="00ED5F08" w:rsidP="00ED5F08">
      <w:pPr>
        <w:pStyle w:val="a3"/>
        <w:spacing w:before="120" w:after="0" w:line="240" w:lineRule="auto"/>
        <w:ind w:left="0" w:right="-1" w:firstLine="567"/>
        <w:jc w:val="both"/>
        <w:rPr>
          <w:rFonts w:ascii="Times New Roman" w:eastAsia="Times New Roman" w:hAnsi="Times New Roman" w:cs="Times New Roman"/>
          <w:b/>
          <w:color w:val="000000"/>
          <w:sz w:val="24"/>
          <w:szCs w:val="24"/>
          <w:lang w:val="uk-UA" w:eastAsia="ru-RU"/>
        </w:rPr>
      </w:pPr>
    </w:p>
    <w:p w:rsidR="00ED5F08" w:rsidRDefault="00ED5F08" w:rsidP="00ED5F08">
      <w:pPr>
        <w:pStyle w:val="a3"/>
        <w:spacing w:before="120" w:after="0" w:line="240" w:lineRule="auto"/>
        <w:ind w:left="0" w:right="-1" w:firstLine="567"/>
        <w:jc w:val="both"/>
        <w:rPr>
          <w:rFonts w:ascii="Times New Roman" w:eastAsia="Times New Roman" w:hAnsi="Times New Roman" w:cs="Times New Roman"/>
          <w:b/>
          <w:color w:val="000000"/>
          <w:sz w:val="24"/>
          <w:szCs w:val="24"/>
          <w:lang w:val="uk-UA" w:eastAsia="ru-RU"/>
        </w:rPr>
      </w:pPr>
    </w:p>
    <w:p w:rsidR="00ED5F08" w:rsidRPr="00ED5F08" w:rsidRDefault="00ED5F08" w:rsidP="00ED5F08">
      <w:pPr>
        <w:pStyle w:val="a3"/>
        <w:spacing w:before="120" w:after="0" w:line="240" w:lineRule="auto"/>
        <w:ind w:left="0" w:right="-1" w:firstLine="567"/>
        <w:jc w:val="both"/>
        <w:rPr>
          <w:rFonts w:ascii="Times New Roman" w:eastAsia="Times New Roman" w:hAnsi="Times New Roman" w:cs="Times New Roman"/>
          <w:b/>
          <w:color w:val="000000"/>
          <w:sz w:val="24"/>
          <w:szCs w:val="24"/>
          <w:lang w:val="uk-UA" w:eastAsia="ru-RU"/>
        </w:rPr>
      </w:pPr>
    </w:p>
    <w:p w:rsidR="00CC6736" w:rsidRPr="00ED5F08" w:rsidRDefault="00CC6736" w:rsidP="00ED5F08">
      <w:pPr>
        <w:pStyle w:val="a3"/>
        <w:spacing w:before="120" w:after="0" w:line="240" w:lineRule="auto"/>
        <w:ind w:left="927" w:right="-1"/>
        <w:jc w:val="both"/>
        <w:rPr>
          <w:rFonts w:ascii="Times New Roman" w:eastAsia="Times New Roman" w:hAnsi="Times New Roman" w:cs="Times New Roman"/>
          <w:b/>
          <w:color w:val="000000"/>
          <w:sz w:val="24"/>
          <w:szCs w:val="24"/>
          <w:lang w:val="uk-UA" w:eastAsia="ru-RU"/>
        </w:rPr>
      </w:pPr>
      <w:r w:rsidRPr="00ED5F08">
        <w:rPr>
          <w:rFonts w:ascii="Times New Roman" w:eastAsia="Times New Roman" w:hAnsi="Times New Roman" w:cs="Times New Roman"/>
          <w:b/>
          <w:color w:val="000000"/>
          <w:sz w:val="24"/>
          <w:szCs w:val="24"/>
          <w:lang w:val="uk-UA" w:eastAsia="ru-RU"/>
        </w:rPr>
        <w:lastRenderedPageBreak/>
        <w:t>6. Компетентності</w:t>
      </w:r>
    </w:p>
    <w:p w:rsidR="00CC6736" w:rsidRPr="00ED5F08" w:rsidRDefault="00CC6736" w:rsidP="00ED5F08">
      <w:pPr>
        <w:spacing w:before="120" w:after="0" w:line="240" w:lineRule="auto"/>
        <w:ind w:right="-1" w:firstLine="567"/>
        <w:jc w:val="both"/>
        <w:rPr>
          <w:rFonts w:ascii="Times New Roman" w:eastAsia="Times New Roman" w:hAnsi="Times New Roman" w:cs="Times New Roman"/>
          <w:color w:val="000000"/>
          <w:sz w:val="24"/>
          <w:szCs w:val="24"/>
          <w:lang w:val="uk-UA" w:eastAsia="ru-RU"/>
        </w:rPr>
      </w:pPr>
      <w:r w:rsidRPr="00ED5F08">
        <w:rPr>
          <w:rFonts w:ascii="Times New Roman" w:eastAsia="Times New Roman" w:hAnsi="Times New Roman" w:cs="Times New Roman"/>
          <w:color w:val="000000"/>
          <w:sz w:val="24"/>
          <w:szCs w:val="24"/>
          <w:lang w:val="uk-UA" w:eastAsia="ru-RU"/>
        </w:rPr>
        <w:t xml:space="preserve">Згідно з вимогами Стандарту вищої освіти та Освітньої професійної програми підготовки бакалавра </w:t>
      </w:r>
      <w:r w:rsidR="00ED5F08">
        <w:rPr>
          <w:rFonts w:ascii="Times New Roman" w:eastAsia="Times New Roman" w:hAnsi="Times New Roman" w:cs="Times New Roman"/>
          <w:color w:val="000000"/>
          <w:sz w:val="24"/>
          <w:szCs w:val="24"/>
          <w:lang w:val="uk-UA" w:eastAsia="ru-RU"/>
        </w:rPr>
        <w:t>цей</w:t>
      </w:r>
      <w:r w:rsidRPr="00ED5F08">
        <w:rPr>
          <w:rFonts w:ascii="Times New Roman" w:eastAsia="Times New Roman" w:hAnsi="Times New Roman" w:cs="Times New Roman"/>
          <w:color w:val="000000"/>
          <w:sz w:val="24"/>
          <w:szCs w:val="24"/>
          <w:lang w:val="uk-UA" w:eastAsia="ru-RU"/>
        </w:rPr>
        <w:t xml:space="preserve"> </w:t>
      </w:r>
      <w:r w:rsidR="00EF37C9" w:rsidRPr="00ED5F08">
        <w:rPr>
          <w:rFonts w:ascii="Times New Roman" w:eastAsia="Times New Roman" w:hAnsi="Times New Roman" w:cs="Times New Roman"/>
          <w:color w:val="000000"/>
          <w:sz w:val="24"/>
          <w:szCs w:val="24"/>
          <w:lang w:val="uk-UA" w:eastAsia="ru-RU"/>
        </w:rPr>
        <w:t>освітній компонент</w:t>
      </w:r>
      <w:r w:rsidRPr="00ED5F08">
        <w:rPr>
          <w:rFonts w:ascii="Times New Roman" w:eastAsia="Times New Roman" w:hAnsi="Times New Roman" w:cs="Times New Roman"/>
          <w:color w:val="000000"/>
          <w:sz w:val="24"/>
          <w:szCs w:val="24"/>
          <w:lang w:val="uk-UA" w:eastAsia="ru-RU"/>
        </w:rPr>
        <w:t xml:space="preserve"> забезпечує набуття здобувачем вищої освіти компетентностей.</w:t>
      </w:r>
    </w:p>
    <w:p w:rsidR="00D27C0C" w:rsidRPr="00ED5F08" w:rsidRDefault="00D27C0C" w:rsidP="00ED5F08">
      <w:pPr>
        <w:spacing w:after="0" w:line="240" w:lineRule="auto"/>
        <w:ind w:firstLine="708"/>
        <w:jc w:val="both"/>
        <w:rPr>
          <w:rFonts w:ascii="Times New Roman" w:eastAsia="Times New Roman" w:hAnsi="Times New Roman" w:cs="Times New Roman"/>
          <w:iCs/>
          <w:sz w:val="24"/>
          <w:szCs w:val="24"/>
          <w:lang w:val="uk-UA" w:eastAsia="ru-RU"/>
        </w:rPr>
      </w:pPr>
      <w:r w:rsidRPr="00ED5F08">
        <w:rPr>
          <w:rFonts w:ascii="Times New Roman" w:eastAsia="Times New Roman" w:hAnsi="Times New Roman" w:cs="Times New Roman"/>
          <w:iCs/>
          <w:sz w:val="24"/>
          <w:szCs w:val="24"/>
          <w:lang w:val="uk-UA" w:eastAsia="ru-RU"/>
        </w:rPr>
        <w:t>Загальні:</w:t>
      </w:r>
    </w:p>
    <w:p w:rsidR="00D27C0C" w:rsidRPr="00ED5F08" w:rsidRDefault="00D27C0C" w:rsidP="00ED5F08">
      <w:pPr>
        <w:tabs>
          <w:tab w:val="left" w:pos="900"/>
        </w:tabs>
        <w:spacing w:after="0" w:line="240" w:lineRule="auto"/>
        <w:ind w:firstLine="540"/>
        <w:jc w:val="both"/>
        <w:rPr>
          <w:rFonts w:ascii="Times New Roman" w:eastAsia="Times New Roman" w:hAnsi="Times New Roman" w:cs="Times New Roman"/>
          <w:iCs/>
          <w:color w:val="000000" w:themeColor="text1"/>
          <w:sz w:val="24"/>
          <w:szCs w:val="24"/>
          <w:lang w:val="uk-UA" w:eastAsia="ru-RU"/>
        </w:rPr>
      </w:pPr>
      <w:r w:rsidRPr="00ED5F08">
        <w:rPr>
          <w:rFonts w:ascii="Times New Roman" w:eastAsia="Times New Roman" w:hAnsi="Times New Roman" w:cs="Times New Roman"/>
          <w:i/>
          <w:iCs/>
          <w:sz w:val="24"/>
          <w:szCs w:val="24"/>
          <w:lang w:val="uk-UA" w:eastAsia="ru-RU"/>
        </w:rPr>
        <w:t xml:space="preserve">- </w:t>
      </w:r>
      <w:r w:rsidRPr="00ED5F08">
        <w:rPr>
          <w:rFonts w:ascii="Times New Roman" w:eastAsia="Times New Roman" w:hAnsi="Times New Roman" w:cs="Times New Roman"/>
          <w:iCs/>
          <w:sz w:val="24"/>
          <w:szCs w:val="24"/>
          <w:lang w:val="uk-UA" w:eastAsia="ru-RU"/>
        </w:rPr>
        <w:t>н</w:t>
      </w:r>
      <w:r w:rsidRPr="00ED5F08">
        <w:rPr>
          <w:rFonts w:ascii="Times New Roman" w:eastAsia="Times New Roman" w:hAnsi="Times New Roman" w:cs="Times New Roman"/>
          <w:iCs/>
          <w:color w:val="000000" w:themeColor="text1"/>
          <w:sz w:val="24"/>
          <w:szCs w:val="24"/>
          <w:lang w:val="uk-UA" w:eastAsia="ru-RU"/>
        </w:rPr>
        <w:t>авички міжособистісної взаємодії;</w:t>
      </w:r>
    </w:p>
    <w:p w:rsidR="00D27C0C" w:rsidRPr="00ED5F08" w:rsidRDefault="00D27C0C" w:rsidP="00ED5F08">
      <w:pPr>
        <w:tabs>
          <w:tab w:val="left" w:pos="900"/>
        </w:tabs>
        <w:spacing w:after="0" w:line="240" w:lineRule="auto"/>
        <w:ind w:firstLine="540"/>
        <w:jc w:val="both"/>
        <w:rPr>
          <w:rFonts w:ascii="Times New Roman" w:eastAsia="Times New Roman" w:hAnsi="Times New Roman" w:cs="Times New Roman"/>
          <w:iCs/>
          <w:color w:val="000000" w:themeColor="text1"/>
          <w:sz w:val="24"/>
          <w:szCs w:val="24"/>
          <w:lang w:val="uk-UA" w:eastAsia="ru-RU"/>
        </w:rPr>
      </w:pPr>
      <w:r w:rsidRPr="00ED5F08">
        <w:rPr>
          <w:rFonts w:ascii="Times New Roman" w:eastAsia="Times New Roman" w:hAnsi="Times New Roman" w:cs="Times New Roman"/>
          <w:iCs/>
          <w:color w:val="000000" w:themeColor="text1"/>
          <w:sz w:val="24"/>
          <w:szCs w:val="24"/>
          <w:lang w:val="uk-UA" w:eastAsia="ru-RU"/>
        </w:rPr>
        <w:t>- здатність працювати в команді;</w:t>
      </w:r>
    </w:p>
    <w:p w:rsidR="00D27C0C" w:rsidRPr="00ED5F08" w:rsidRDefault="005F4D8F" w:rsidP="00ED5F08">
      <w:pPr>
        <w:tabs>
          <w:tab w:val="left" w:pos="900"/>
        </w:tabs>
        <w:spacing w:after="0" w:line="240" w:lineRule="auto"/>
        <w:ind w:firstLine="540"/>
        <w:jc w:val="both"/>
        <w:rPr>
          <w:rFonts w:ascii="Times New Roman" w:eastAsia="Times New Roman" w:hAnsi="Times New Roman" w:cs="Times New Roman"/>
          <w:iCs/>
          <w:color w:val="000000" w:themeColor="text1"/>
          <w:sz w:val="24"/>
          <w:szCs w:val="24"/>
          <w:lang w:val="uk-UA" w:eastAsia="ru-RU"/>
        </w:rPr>
      </w:pPr>
      <w:r>
        <w:rPr>
          <w:rFonts w:ascii="Times New Roman" w:eastAsia="Times New Roman" w:hAnsi="Times New Roman" w:cs="Times New Roman"/>
          <w:iCs/>
          <w:color w:val="000000" w:themeColor="text1"/>
          <w:sz w:val="24"/>
          <w:szCs w:val="24"/>
          <w:lang w:val="uk-UA" w:eastAsia="ru-RU"/>
        </w:rPr>
        <w:t xml:space="preserve">- здатність </w:t>
      </w:r>
      <w:r w:rsidR="00ED5F08">
        <w:rPr>
          <w:rFonts w:ascii="Times New Roman" w:eastAsia="Times New Roman" w:hAnsi="Times New Roman" w:cs="Times New Roman"/>
          <w:iCs/>
          <w:color w:val="000000" w:themeColor="text1"/>
          <w:sz w:val="24"/>
          <w:szCs w:val="24"/>
          <w:lang w:val="uk-UA" w:eastAsia="ru-RU"/>
        </w:rPr>
        <w:t xml:space="preserve">мотивувати людей та рухатися до </w:t>
      </w:r>
      <w:r w:rsidR="00D27C0C" w:rsidRPr="00ED5F08">
        <w:rPr>
          <w:rFonts w:ascii="Times New Roman" w:eastAsia="Times New Roman" w:hAnsi="Times New Roman" w:cs="Times New Roman"/>
          <w:iCs/>
          <w:color w:val="000000" w:themeColor="text1"/>
          <w:sz w:val="24"/>
          <w:szCs w:val="24"/>
          <w:lang w:val="uk-UA" w:eastAsia="ru-RU"/>
        </w:rPr>
        <w:t>спільної мети;</w:t>
      </w:r>
    </w:p>
    <w:p w:rsidR="00D27C0C" w:rsidRPr="00ED5F08" w:rsidRDefault="00D27C0C" w:rsidP="00ED5F08">
      <w:pPr>
        <w:tabs>
          <w:tab w:val="left" w:pos="900"/>
        </w:tabs>
        <w:spacing w:after="0" w:line="240" w:lineRule="auto"/>
        <w:ind w:firstLine="540"/>
        <w:jc w:val="both"/>
        <w:rPr>
          <w:rFonts w:ascii="Times New Roman" w:eastAsia="Times New Roman" w:hAnsi="Times New Roman" w:cs="Times New Roman"/>
          <w:iCs/>
          <w:color w:val="000000" w:themeColor="text1"/>
          <w:sz w:val="24"/>
          <w:szCs w:val="24"/>
          <w:lang w:val="uk-UA" w:eastAsia="ru-RU"/>
        </w:rPr>
      </w:pPr>
      <w:r w:rsidRPr="00ED5F08">
        <w:rPr>
          <w:rFonts w:ascii="Times New Roman" w:eastAsia="Times New Roman" w:hAnsi="Times New Roman" w:cs="Times New Roman"/>
          <w:iCs/>
          <w:color w:val="000000" w:themeColor="text1"/>
          <w:sz w:val="24"/>
          <w:szCs w:val="24"/>
          <w:lang w:val="uk-UA" w:eastAsia="ru-RU"/>
        </w:rPr>
        <w:t>- здатність спілкуватися державною мовою як усно, так і письмово;</w:t>
      </w:r>
    </w:p>
    <w:p w:rsidR="00D27C0C" w:rsidRPr="00ED5F08" w:rsidRDefault="00D27C0C" w:rsidP="00ED5F08">
      <w:pPr>
        <w:tabs>
          <w:tab w:val="left" w:pos="900"/>
        </w:tabs>
        <w:spacing w:after="0" w:line="240" w:lineRule="auto"/>
        <w:ind w:firstLine="540"/>
        <w:jc w:val="both"/>
        <w:rPr>
          <w:rFonts w:ascii="Times New Roman" w:eastAsia="Times New Roman" w:hAnsi="Times New Roman" w:cs="Times New Roman"/>
          <w:color w:val="000000" w:themeColor="text1"/>
          <w:sz w:val="24"/>
          <w:szCs w:val="24"/>
          <w:lang w:val="uk-UA" w:eastAsia="ru-RU"/>
        </w:rPr>
      </w:pPr>
      <w:r w:rsidRPr="00ED5F08">
        <w:rPr>
          <w:rFonts w:ascii="Times New Roman" w:eastAsia="Times New Roman" w:hAnsi="Times New Roman" w:cs="Times New Roman"/>
          <w:iCs/>
          <w:color w:val="000000" w:themeColor="text1"/>
          <w:sz w:val="24"/>
          <w:szCs w:val="24"/>
          <w:lang w:val="uk-UA" w:eastAsia="ru-RU"/>
        </w:rPr>
        <w:t>- з</w:t>
      </w:r>
      <w:r w:rsidRPr="00ED5F08">
        <w:rPr>
          <w:rFonts w:ascii="Times New Roman" w:eastAsia="Times New Roman" w:hAnsi="Times New Roman" w:cs="Times New Roman"/>
          <w:color w:val="000000" w:themeColor="text1"/>
          <w:sz w:val="24"/>
          <w:szCs w:val="24"/>
          <w:lang w:val="uk-UA" w:eastAsia="ru-RU"/>
        </w:rPr>
        <w:t>датність планувати та управляти часом;</w:t>
      </w:r>
    </w:p>
    <w:p w:rsidR="00D27C0C" w:rsidRPr="00ED5F08" w:rsidRDefault="00D27C0C" w:rsidP="00ED5F08">
      <w:pPr>
        <w:tabs>
          <w:tab w:val="left" w:pos="900"/>
        </w:tabs>
        <w:spacing w:after="0" w:line="240" w:lineRule="auto"/>
        <w:ind w:firstLine="540"/>
        <w:jc w:val="both"/>
        <w:rPr>
          <w:rFonts w:ascii="Times New Roman" w:eastAsia="Times New Roman" w:hAnsi="Times New Roman" w:cs="Times New Roman"/>
          <w:color w:val="000000" w:themeColor="text1"/>
          <w:sz w:val="24"/>
          <w:szCs w:val="24"/>
          <w:lang w:val="uk-UA" w:eastAsia="ru-RU"/>
        </w:rPr>
      </w:pPr>
      <w:r w:rsidRPr="00ED5F08">
        <w:rPr>
          <w:rFonts w:ascii="Times New Roman" w:eastAsia="Times New Roman" w:hAnsi="Times New Roman" w:cs="Times New Roman"/>
          <w:color w:val="000000" w:themeColor="text1"/>
          <w:sz w:val="24"/>
          <w:szCs w:val="24"/>
          <w:lang w:val="uk-UA" w:eastAsia="ru-RU"/>
        </w:rPr>
        <w:t>- навички використання інформаційних і комунікаційних технологій;</w:t>
      </w:r>
    </w:p>
    <w:p w:rsidR="00D27C0C" w:rsidRPr="00ED5F08" w:rsidRDefault="00D27C0C" w:rsidP="00ED5F08">
      <w:pPr>
        <w:tabs>
          <w:tab w:val="left" w:pos="900"/>
        </w:tabs>
        <w:spacing w:after="0" w:line="240" w:lineRule="auto"/>
        <w:ind w:firstLine="540"/>
        <w:jc w:val="both"/>
        <w:rPr>
          <w:rFonts w:ascii="Times New Roman" w:eastAsia="Times New Roman" w:hAnsi="Times New Roman" w:cs="Times New Roman"/>
          <w:color w:val="000000" w:themeColor="text1"/>
          <w:sz w:val="24"/>
          <w:szCs w:val="24"/>
          <w:lang w:val="uk-UA" w:eastAsia="ru-RU"/>
        </w:rPr>
      </w:pPr>
      <w:r w:rsidRPr="00ED5F08">
        <w:rPr>
          <w:rFonts w:ascii="Times New Roman" w:eastAsia="Times New Roman" w:hAnsi="Times New Roman" w:cs="Times New Roman"/>
          <w:color w:val="000000" w:themeColor="text1"/>
          <w:sz w:val="24"/>
          <w:szCs w:val="24"/>
          <w:lang w:val="uk-UA" w:eastAsia="ru-RU"/>
        </w:rPr>
        <w:t>- здатність до пошуку, оброблення та аналізу інформації з різних джерел;</w:t>
      </w:r>
    </w:p>
    <w:p w:rsidR="00D27C0C" w:rsidRPr="00ED5F08" w:rsidRDefault="00D27C0C" w:rsidP="00ED5F08">
      <w:pPr>
        <w:tabs>
          <w:tab w:val="left" w:pos="900"/>
        </w:tabs>
        <w:spacing w:after="0" w:line="240" w:lineRule="auto"/>
        <w:ind w:firstLine="540"/>
        <w:jc w:val="both"/>
        <w:rPr>
          <w:rFonts w:ascii="Times New Roman" w:eastAsia="Times New Roman" w:hAnsi="Times New Roman" w:cs="Times New Roman"/>
          <w:color w:val="000000" w:themeColor="text1"/>
          <w:sz w:val="24"/>
          <w:szCs w:val="24"/>
          <w:lang w:val="uk-UA" w:eastAsia="ru-RU"/>
        </w:rPr>
      </w:pPr>
      <w:r w:rsidRPr="00ED5F08">
        <w:rPr>
          <w:rFonts w:ascii="Times New Roman" w:eastAsia="Times New Roman" w:hAnsi="Times New Roman" w:cs="Times New Roman"/>
          <w:color w:val="000000" w:themeColor="text1"/>
          <w:sz w:val="24"/>
          <w:szCs w:val="24"/>
          <w:lang w:val="uk-UA" w:eastAsia="ru-RU"/>
        </w:rPr>
        <w:t>- здатність вчитися і оволодівати сучасними знаннями;</w:t>
      </w:r>
    </w:p>
    <w:p w:rsidR="00D27C0C" w:rsidRPr="00ED5F08" w:rsidRDefault="00D27C0C" w:rsidP="00ED5F08">
      <w:pPr>
        <w:tabs>
          <w:tab w:val="left" w:pos="900"/>
        </w:tabs>
        <w:spacing w:after="0" w:line="240" w:lineRule="auto"/>
        <w:ind w:firstLine="540"/>
        <w:jc w:val="both"/>
        <w:rPr>
          <w:rFonts w:ascii="Times New Roman" w:eastAsia="Times New Roman" w:hAnsi="Times New Roman" w:cs="Times New Roman"/>
          <w:color w:val="000000" w:themeColor="text1"/>
          <w:sz w:val="24"/>
          <w:szCs w:val="24"/>
          <w:lang w:val="uk-UA" w:eastAsia="ru-RU"/>
        </w:rPr>
      </w:pPr>
      <w:r w:rsidRPr="00ED5F08">
        <w:rPr>
          <w:rFonts w:ascii="Times New Roman" w:eastAsia="Times New Roman" w:hAnsi="Times New Roman" w:cs="Times New Roman"/>
          <w:color w:val="000000" w:themeColor="text1"/>
          <w:sz w:val="24"/>
          <w:szCs w:val="24"/>
          <w:lang w:val="uk-UA" w:eastAsia="ru-RU"/>
        </w:rPr>
        <w:t>- здатність застосовувати знання у практичних ситуаціях;</w:t>
      </w:r>
    </w:p>
    <w:p w:rsidR="00D27C0C" w:rsidRPr="00ED5F08" w:rsidRDefault="00D27C0C" w:rsidP="00ED5F08">
      <w:pPr>
        <w:tabs>
          <w:tab w:val="left" w:pos="900"/>
        </w:tabs>
        <w:spacing w:after="0" w:line="240" w:lineRule="auto"/>
        <w:ind w:firstLine="540"/>
        <w:jc w:val="both"/>
        <w:rPr>
          <w:rFonts w:ascii="Times New Roman" w:eastAsia="Times New Roman" w:hAnsi="Times New Roman" w:cs="Times New Roman"/>
          <w:color w:val="000000" w:themeColor="text1"/>
          <w:sz w:val="24"/>
          <w:szCs w:val="24"/>
          <w:lang w:val="uk-UA" w:eastAsia="ru-RU"/>
        </w:rPr>
      </w:pPr>
      <w:r w:rsidRPr="00ED5F08">
        <w:rPr>
          <w:rFonts w:ascii="Times New Roman" w:eastAsia="Times New Roman" w:hAnsi="Times New Roman" w:cs="Times New Roman"/>
          <w:color w:val="000000" w:themeColor="text1"/>
          <w:sz w:val="24"/>
          <w:szCs w:val="24"/>
          <w:lang w:val="uk-UA" w:eastAsia="ru-RU"/>
        </w:rPr>
        <w:t>- здатність діяти соціально відповідально та свідомо.</w:t>
      </w:r>
    </w:p>
    <w:p w:rsidR="00D27C0C" w:rsidRPr="00ED5F08" w:rsidRDefault="00ED5F08" w:rsidP="00ED5F08">
      <w:pPr>
        <w:spacing w:after="0" w:line="240" w:lineRule="auto"/>
        <w:ind w:firstLine="708"/>
        <w:jc w:val="both"/>
        <w:rPr>
          <w:rFonts w:ascii="Times New Roman" w:eastAsia="Times New Roman" w:hAnsi="Times New Roman" w:cs="Times New Roman"/>
          <w:iCs/>
          <w:color w:val="000000" w:themeColor="text1"/>
          <w:sz w:val="24"/>
          <w:szCs w:val="24"/>
          <w:lang w:val="uk-UA" w:eastAsia="ru-RU"/>
        </w:rPr>
      </w:pPr>
      <w:r>
        <w:rPr>
          <w:rFonts w:ascii="Times New Roman" w:eastAsia="Times New Roman" w:hAnsi="Times New Roman" w:cs="Times New Roman"/>
          <w:iCs/>
          <w:color w:val="000000" w:themeColor="text1"/>
          <w:sz w:val="24"/>
          <w:szCs w:val="24"/>
          <w:lang w:val="uk-UA" w:eastAsia="ru-RU"/>
        </w:rPr>
        <w:t>Спеціальні</w:t>
      </w:r>
      <w:r w:rsidR="00D27C0C" w:rsidRPr="00ED5F08">
        <w:rPr>
          <w:rFonts w:ascii="Times New Roman" w:eastAsia="Times New Roman" w:hAnsi="Times New Roman" w:cs="Times New Roman"/>
          <w:iCs/>
          <w:color w:val="000000" w:themeColor="text1"/>
          <w:sz w:val="24"/>
          <w:szCs w:val="24"/>
          <w:lang w:val="uk-UA" w:eastAsia="ru-RU"/>
        </w:rPr>
        <w:t>:</w:t>
      </w:r>
    </w:p>
    <w:p w:rsidR="00D27C0C" w:rsidRPr="00ED5F08" w:rsidRDefault="00D27C0C" w:rsidP="00ED5F08">
      <w:pPr>
        <w:spacing w:after="0" w:line="240" w:lineRule="auto"/>
        <w:ind w:left="567"/>
        <w:jc w:val="both"/>
        <w:rPr>
          <w:rFonts w:ascii="Times New Roman" w:eastAsia="Times New Roman" w:hAnsi="Times New Roman" w:cs="Times New Roman"/>
          <w:color w:val="000000" w:themeColor="text1"/>
          <w:sz w:val="24"/>
          <w:szCs w:val="24"/>
          <w:lang w:val="uk-UA" w:eastAsia="ru-RU"/>
        </w:rPr>
      </w:pPr>
      <w:r w:rsidRPr="00ED5F08">
        <w:rPr>
          <w:rFonts w:ascii="Times New Roman" w:eastAsia="Times New Roman" w:hAnsi="Times New Roman" w:cs="Times New Roman"/>
          <w:i/>
          <w:iCs/>
          <w:color w:val="000000" w:themeColor="text1"/>
          <w:sz w:val="24"/>
          <w:szCs w:val="24"/>
          <w:lang w:val="uk-UA" w:eastAsia="ru-RU"/>
        </w:rPr>
        <w:t>-</w:t>
      </w:r>
      <w:r w:rsidRPr="00ED5F08">
        <w:rPr>
          <w:rFonts w:ascii="Times New Roman" w:eastAsia="Times New Roman" w:hAnsi="Times New Roman" w:cs="Times New Roman"/>
          <w:b/>
          <w:bCs/>
          <w:color w:val="000000" w:themeColor="text1"/>
          <w:sz w:val="24"/>
          <w:szCs w:val="24"/>
          <w:lang w:val="uk-UA" w:eastAsia="ru-RU"/>
        </w:rPr>
        <w:t xml:space="preserve"> </w:t>
      </w:r>
      <w:r w:rsidR="006B4880">
        <w:rPr>
          <w:rFonts w:ascii="Times New Roman" w:eastAsia="Times New Roman" w:hAnsi="Times New Roman" w:cs="Times New Roman"/>
          <w:color w:val="000000" w:themeColor="text1"/>
          <w:sz w:val="24"/>
          <w:szCs w:val="24"/>
          <w:lang w:val="uk-UA" w:eastAsia="ru-RU"/>
        </w:rPr>
        <w:t xml:space="preserve">здатність пояснити пацієнтам, клієнтам, родинам, членам міждисциплінарної команди, іншим медичним працівникам </w:t>
      </w:r>
      <w:r w:rsidRPr="00ED5F08">
        <w:rPr>
          <w:rFonts w:ascii="Times New Roman" w:eastAsia="Times New Roman" w:hAnsi="Times New Roman" w:cs="Times New Roman"/>
          <w:color w:val="000000" w:themeColor="text1"/>
          <w:sz w:val="24"/>
          <w:szCs w:val="24"/>
          <w:lang w:val="uk-UA" w:eastAsia="ru-RU"/>
        </w:rPr>
        <w:t>по</w:t>
      </w:r>
      <w:r w:rsidR="006B4880">
        <w:rPr>
          <w:rFonts w:ascii="Times New Roman" w:eastAsia="Times New Roman" w:hAnsi="Times New Roman" w:cs="Times New Roman"/>
          <w:color w:val="000000" w:themeColor="text1"/>
          <w:sz w:val="24"/>
          <w:szCs w:val="24"/>
          <w:lang w:val="uk-UA" w:eastAsia="ru-RU"/>
        </w:rPr>
        <w:t xml:space="preserve">требу у заходах фізичної терапії, </w:t>
      </w:r>
      <w:r w:rsidRPr="00ED5F08">
        <w:rPr>
          <w:rFonts w:ascii="Times New Roman" w:eastAsia="Times New Roman" w:hAnsi="Times New Roman" w:cs="Times New Roman"/>
          <w:color w:val="000000" w:themeColor="text1"/>
          <w:sz w:val="24"/>
          <w:szCs w:val="24"/>
          <w:lang w:val="uk-UA" w:eastAsia="ru-RU"/>
        </w:rPr>
        <w:t>ерготерапії, принципи їх використання і зв'язок з охороною здоров’я;</w:t>
      </w:r>
    </w:p>
    <w:p w:rsidR="00D27C0C" w:rsidRPr="00ED5F08" w:rsidRDefault="00D27C0C" w:rsidP="00ED5F08">
      <w:pPr>
        <w:spacing w:after="0" w:line="240" w:lineRule="auto"/>
        <w:ind w:left="567"/>
        <w:jc w:val="both"/>
        <w:rPr>
          <w:rFonts w:ascii="Times New Roman" w:hAnsi="Times New Roman" w:cs="Times New Roman"/>
          <w:bCs/>
          <w:kern w:val="32"/>
          <w:sz w:val="24"/>
          <w:szCs w:val="24"/>
          <w:lang w:val="uk-UA"/>
        </w:rPr>
      </w:pPr>
      <w:r w:rsidRPr="00ED5F08">
        <w:rPr>
          <w:rFonts w:ascii="Times New Roman" w:eastAsia="Times New Roman" w:hAnsi="Times New Roman" w:cs="Times New Roman"/>
          <w:i/>
          <w:iCs/>
          <w:color w:val="000000" w:themeColor="text1"/>
          <w:sz w:val="24"/>
          <w:szCs w:val="24"/>
          <w:lang w:val="uk-UA" w:eastAsia="ru-RU"/>
        </w:rPr>
        <w:t>-</w:t>
      </w:r>
      <w:r w:rsidR="006B4880">
        <w:rPr>
          <w:rFonts w:ascii="Times New Roman" w:hAnsi="Times New Roman" w:cs="Times New Roman"/>
          <w:bCs/>
          <w:kern w:val="32"/>
          <w:sz w:val="24"/>
          <w:szCs w:val="24"/>
          <w:lang w:val="uk-UA"/>
        </w:rPr>
        <w:t xml:space="preserve"> здатність ефективно реалізовувати програму </w:t>
      </w:r>
      <w:r w:rsidRPr="00ED5F08">
        <w:rPr>
          <w:rFonts w:ascii="Times New Roman" w:hAnsi="Times New Roman" w:cs="Times New Roman"/>
          <w:bCs/>
          <w:kern w:val="32"/>
          <w:sz w:val="24"/>
          <w:szCs w:val="24"/>
          <w:lang w:val="uk-UA"/>
        </w:rPr>
        <w:t>фізичної терапії та/або ерготерапії;</w:t>
      </w:r>
    </w:p>
    <w:p w:rsidR="00D27C0C" w:rsidRPr="00ED5F08" w:rsidRDefault="00D27C0C" w:rsidP="00ED5F08">
      <w:pPr>
        <w:spacing w:after="0" w:line="240" w:lineRule="auto"/>
        <w:ind w:left="567"/>
        <w:jc w:val="both"/>
        <w:rPr>
          <w:rFonts w:ascii="Times New Roman" w:hAnsi="Times New Roman" w:cs="Times New Roman"/>
          <w:bCs/>
          <w:kern w:val="32"/>
          <w:sz w:val="24"/>
          <w:szCs w:val="24"/>
          <w:lang w:val="uk-UA"/>
        </w:rPr>
      </w:pPr>
      <w:r w:rsidRPr="00ED5F08">
        <w:rPr>
          <w:rFonts w:ascii="Times New Roman" w:eastAsia="Times New Roman" w:hAnsi="Times New Roman" w:cs="Times New Roman"/>
          <w:iCs/>
          <w:color w:val="000000" w:themeColor="text1"/>
          <w:sz w:val="24"/>
          <w:szCs w:val="24"/>
          <w:lang w:val="uk-UA" w:eastAsia="ru-RU"/>
        </w:rPr>
        <w:t>- з</w:t>
      </w:r>
      <w:r w:rsidR="006B4880">
        <w:rPr>
          <w:rFonts w:ascii="Times New Roman" w:hAnsi="Times New Roman" w:cs="Times New Roman"/>
          <w:bCs/>
          <w:kern w:val="32"/>
          <w:sz w:val="24"/>
          <w:szCs w:val="24"/>
          <w:lang w:val="uk-UA"/>
        </w:rPr>
        <w:t xml:space="preserve">датність знаходити шляхи постійного </w:t>
      </w:r>
      <w:r w:rsidRPr="00ED5F08">
        <w:rPr>
          <w:rFonts w:ascii="Times New Roman" w:hAnsi="Times New Roman" w:cs="Times New Roman"/>
          <w:bCs/>
          <w:kern w:val="32"/>
          <w:sz w:val="24"/>
          <w:szCs w:val="24"/>
          <w:lang w:val="uk-UA"/>
        </w:rPr>
        <w:t>покращення якості послуг фізичної терапії та ерготерапії.</w:t>
      </w:r>
    </w:p>
    <w:p w:rsidR="00D27C0C" w:rsidRPr="00ED5F08" w:rsidRDefault="00D27C0C" w:rsidP="00ED5F08">
      <w:pPr>
        <w:spacing w:after="0" w:line="240" w:lineRule="auto"/>
        <w:ind w:left="567"/>
        <w:jc w:val="both"/>
        <w:rPr>
          <w:rFonts w:ascii="Times New Roman" w:hAnsi="Times New Roman" w:cs="Times New Roman"/>
          <w:bCs/>
          <w:kern w:val="32"/>
          <w:sz w:val="24"/>
          <w:szCs w:val="24"/>
          <w:lang w:val="uk-UA"/>
        </w:rPr>
      </w:pPr>
    </w:p>
    <w:p w:rsidR="00030C37" w:rsidRPr="00ED5F08" w:rsidRDefault="00030C37" w:rsidP="00ED5F08">
      <w:pPr>
        <w:spacing w:before="120" w:after="0" w:line="240" w:lineRule="auto"/>
        <w:ind w:right="-1" w:firstLine="567"/>
        <w:jc w:val="both"/>
        <w:rPr>
          <w:rFonts w:ascii="Times New Roman" w:eastAsia="Times New Roman" w:hAnsi="Times New Roman" w:cs="Times New Roman"/>
          <w:b/>
          <w:color w:val="000000"/>
          <w:sz w:val="24"/>
          <w:szCs w:val="24"/>
          <w:lang w:val="uk-UA" w:eastAsia="ru-RU"/>
        </w:rPr>
      </w:pPr>
      <w:r w:rsidRPr="00ED5F08">
        <w:rPr>
          <w:rFonts w:ascii="Times New Roman" w:eastAsia="Times New Roman" w:hAnsi="Times New Roman" w:cs="Times New Roman"/>
          <w:b/>
          <w:color w:val="000000"/>
          <w:sz w:val="24"/>
          <w:szCs w:val="24"/>
          <w:lang w:val="uk-UA" w:eastAsia="ru-RU"/>
        </w:rPr>
        <w:t xml:space="preserve">7. Результати навчання згідно </w:t>
      </w:r>
      <w:r w:rsidR="006B4880">
        <w:rPr>
          <w:rFonts w:ascii="Times New Roman" w:eastAsia="Times New Roman" w:hAnsi="Times New Roman" w:cs="Times New Roman"/>
          <w:b/>
          <w:color w:val="000000"/>
          <w:sz w:val="24"/>
          <w:szCs w:val="24"/>
          <w:lang w:val="uk-UA" w:eastAsia="ru-RU"/>
        </w:rPr>
        <w:t>з профілем</w:t>
      </w:r>
      <w:r w:rsidRPr="00ED5F08">
        <w:rPr>
          <w:rFonts w:ascii="Times New Roman" w:eastAsia="Times New Roman" w:hAnsi="Times New Roman" w:cs="Times New Roman"/>
          <w:b/>
          <w:color w:val="000000"/>
          <w:sz w:val="24"/>
          <w:szCs w:val="24"/>
          <w:lang w:val="uk-UA" w:eastAsia="ru-RU"/>
        </w:rPr>
        <w:t xml:space="preserve"> програми, після вивчення </w:t>
      </w:r>
      <w:r w:rsidR="006B4880">
        <w:rPr>
          <w:rFonts w:ascii="Times New Roman" w:eastAsia="Times New Roman" w:hAnsi="Times New Roman" w:cs="Times New Roman"/>
          <w:b/>
          <w:color w:val="000000"/>
          <w:sz w:val="24"/>
          <w:szCs w:val="24"/>
          <w:lang w:val="uk-UA" w:eastAsia="ru-RU"/>
        </w:rPr>
        <w:t>освітнього компонента</w:t>
      </w:r>
      <w:r w:rsidRPr="00ED5F08">
        <w:rPr>
          <w:rFonts w:ascii="Times New Roman" w:eastAsia="Times New Roman" w:hAnsi="Times New Roman" w:cs="Times New Roman"/>
          <w:b/>
          <w:color w:val="000000"/>
          <w:sz w:val="24"/>
          <w:szCs w:val="24"/>
          <w:lang w:val="uk-UA" w:eastAsia="ru-RU"/>
        </w:rPr>
        <w:t>:</w:t>
      </w:r>
    </w:p>
    <w:p w:rsidR="00D27C0C" w:rsidRPr="00ED5F08" w:rsidRDefault="006B4880" w:rsidP="00ED5F08">
      <w:pPr>
        <w:numPr>
          <w:ilvl w:val="0"/>
          <w:numId w:val="4"/>
        </w:numPr>
        <w:spacing w:line="240" w:lineRule="auto"/>
        <w:ind w:left="0" w:firstLine="540"/>
        <w:contextualSpacing/>
        <w:jc w:val="both"/>
        <w:rPr>
          <w:rFonts w:ascii="Times New Roman" w:eastAsia="Times New Roman" w:hAnsi="Times New Roman" w:cs="Times New Roman"/>
          <w:color w:val="000000" w:themeColor="text1"/>
          <w:sz w:val="24"/>
          <w:szCs w:val="24"/>
          <w:lang w:val="uk-UA" w:eastAsia="ru-RU"/>
        </w:rPr>
      </w:pPr>
      <w:r>
        <w:rPr>
          <w:rFonts w:ascii="Times New Roman" w:eastAsia="Times New Roman" w:hAnsi="Times New Roman" w:cs="Times New Roman"/>
          <w:color w:val="000000" w:themeColor="text1"/>
          <w:sz w:val="24"/>
          <w:szCs w:val="24"/>
          <w:lang w:val="uk-UA" w:eastAsia="ru-RU"/>
        </w:rPr>
        <w:t xml:space="preserve">спілкуватися усно та письмово українською </w:t>
      </w:r>
      <w:r w:rsidR="00D27C0C" w:rsidRPr="00ED5F08">
        <w:rPr>
          <w:rFonts w:ascii="Times New Roman" w:eastAsia="Times New Roman" w:hAnsi="Times New Roman" w:cs="Times New Roman"/>
          <w:color w:val="000000" w:themeColor="text1"/>
          <w:sz w:val="24"/>
          <w:szCs w:val="24"/>
          <w:lang w:val="uk-UA" w:eastAsia="ru-RU"/>
        </w:rPr>
        <w:t>т</w:t>
      </w:r>
      <w:r>
        <w:rPr>
          <w:rFonts w:ascii="Times New Roman" w:eastAsia="Times New Roman" w:hAnsi="Times New Roman" w:cs="Times New Roman"/>
          <w:color w:val="000000" w:themeColor="text1"/>
          <w:sz w:val="24"/>
          <w:szCs w:val="24"/>
          <w:lang w:val="uk-UA" w:eastAsia="ru-RU"/>
        </w:rPr>
        <w:t xml:space="preserve">а іноземною мовами </w:t>
      </w:r>
      <w:r w:rsidR="00D27C0C" w:rsidRPr="00ED5F08">
        <w:rPr>
          <w:rFonts w:ascii="Times New Roman" w:eastAsia="Times New Roman" w:hAnsi="Times New Roman" w:cs="Times New Roman"/>
          <w:color w:val="000000" w:themeColor="text1"/>
          <w:sz w:val="24"/>
          <w:szCs w:val="24"/>
          <w:lang w:val="uk-UA" w:eastAsia="ru-RU"/>
        </w:rPr>
        <w:t xml:space="preserve">у </w:t>
      </w:r>
      <w:r>
        <w:rPr>
          <w:rFonts w:ascii="Times New Roman" w:eastAsia="Times New Roman" w:hAnsi="Times New Roman" w:cs="Times New Roman"/>
          <w:color w:val="000000" w:themeColor="text1"/>
          <w:sz w:val="24"/>
          <w:szCs w:val="24"/>
          <w:lang w:val="uk-UA" w:eastAsia="ru-RU"/>
        </w:rPr>
        <w:t xml:space="preserve">професійному середовищі, володіти фаховою термінологією та професійним дискурсом, дотримуватися етики ділового спілкування; </w:t>
      </w:r>
      <w:r w:rsidR="00D27C0C" w:rsidRPr="00ED5F08">
        <w:rPr>
          <w:rFonts w:ascii="Times New Roman" w:eastAsia="Times New Roman" w:hAnsi="Times New Roman" w:cs="Times New Roman"/>
          <w:color w:val="000000" w:themeColor="text1"/>
          <w:sz w:val="24"/>
          <w:szCs w:val="24"/>
          <w:lang w:val="uk-UA" w:eastAsia="ru-RU"/>
        </w:rPr>
        <w:t>с</w:t>
      </w:r>
      <w:r>
        <w:rPr>
          <w:rFonts w:ascii="Times New Roman" w:eastAsia="Times New Roman" w:hAnsi="Times New Roman" w:cs="Times New Roman"/>
          <w:color w:val="000000" w:themeColor="text1"/>
          <w:sz w:val="24"/>
          <w:szCs w:val="24"/>
          <w:lang w:val="uk-UA" w:eastAsia="ru-RU"/>
        </w:rPr>
        <w:t xml:space="preserve">кладати документи, </w:t>
      </w:r>
      <w:r w:rsidR="00D27C0C" w:rsidRPr="00ED5F08">
        <w:rPr>
          <w:rFonts w:ascii="Times New Roman" w:eastAsia="Times New Roman" w:hAnsi="Times New Roman" w:cs="Times New Roman"/>
          <w:color w:val="000000" w:themeColor="text1"/>
          <w:sz w:val="24"/>
          <w:szCs w:val="24"/>
          <w:lang w:val="uk-UA" w:eastAsia="ru-RU"/>
        </w:rPr>
        <w:t>у тому числі іноземною мовою (мовами);</w:t>
      </w:r>
    </w:p>
    <w:p w:rsidR="00D27C0C" w:rsidRPr="00ED5F08" w:rsidRDefault="00D27C0C" w:rsidP="00ED5F08">
      <w:pPr>
        <w:numPr>
          <w:ilvl w:val="0"/>
          <w:numId w:val="4"/>
        </w:numPr>
        <w:spacing w:line="240" w:lineRule="auto"/>
        <w:ind w:left="0" w:firstLine="540"/>
        <w:contextualSpacing/>
        <w:jc w:val="both"/>
        <w:rPr>
          <w:rFonts w:ascii="Times New Roman" w:eastAsia="Times New Roman" w:hAnsi="Times New Roman" w:cs="Times New Roman"/>
          <w:color w:val="000000" w:themeColor="text1"/>
          <w:sz w:val="24"/>
          <w:szCs w:val="24"/>
          <w:lang w:val="uk-UA" w:eastAsia="ru-RU"/>
        </w:rPr>
      </w:pPr>
      <w:r w:rsidRPr="00ED5F08">
        <w:rPr>
          <w:rFonts w:ascii="Times New Roman" w:eastAsia="Times New Roman" w:hAnsi="Times New Roman" w:cs="Times New Roman"/>
          <w:color w:val="000000" w:themeColor="text1"/>
          <w:sz w:val="24"/>
          <w:szCs w:val="24"/>
          <w:lang w:val="uk-UA" w:eastAsia="ru-RU"/>
        </w:rPr>
        <w:t>використовувати сучасну комп’ютерну техніку; знаходити інф</w:t>
      </w:r>
      <w:r w:rsidR="006B4880">
        <w:rPr>
          <w:rFonts w:ascii="Times New Roman" w:eastAsia="Times New Roman" w:hAnsi="Times New Roman" w:cs="Times New Roman"/>
          <w:color w:val="000000" w:themeColor="text1"/>
          <w:sz w:val="24"/>
          <w:szCs w:val="24"/>
          <w:lang w:val="uk-UA" w:eastAsia="ru-RU"/>
        </w:rPr>
        <w:t xml:space="preserve">ормацію з різних  джерел; аналізувати вітчизняні та зарубіжні джерела інформації, необхідної для виконання професійних завдань та прийняття </w:t>
      </w:r>
      <w:r w:rsidRPr="00ED5F08">
        <w:rPr>
          <w:rFonts w:ascii="Times New Roman" w:eastAsia="Times New Roman" w:hAnsi="Times New Roman" w:cs="Times New Roman"/>
          <w:color w:val="000000" w:themeColor="text1"/>
          <w:sz w:val="24"/>
          <w:szCs w:val="24"/>
          <w:lang w:val="uk-UA" w:eastAsia="ru-RU"/>
        </w:rPr>
        <w:t>професійних рішень;</w:t>
      </w:r>
    </w:p>
    <w:p w:rsidR="00D27C0C" w:rsidRPr="00ED5F08" w:rsidRDefault="00D27C0C" w:rsidP="00ED5F08">
      <w:pPr>
        <w:numPr>
          <w:ilvl w:val="0"/>
          <w:numId w:val="4"/>
        </w:numPr>
        <w:spacing w:line="240" w:lineRule="auto"/>
        <w:ind w:left="0" w:firstLine="540"/>
        <w:contextualSpacing/>
        <w:jc w:val="both"/>
        <w:rPr>
          <w:rFonts w:ascii="Times New Roman" w:eastAsia="Times New Roman" w:hAnsi="Times New Roman" w:cs="Times New Roman"/>
          <w:color w:val="000000" w:themeColor="text1"/>
          <w:sz w:val="24"/>
          <w:szCs w:val="24"/>
          <w:lang w:val="uk-UA" w:eastAsia="ru-RU"/>
        </w:rPr>
      </w:pPr>
      <w:r w:rsidRPr="00ED5F08">
        <w:rPr>
          <w:rFonts w:ascii="Times New Roman" w:eastAsia="Times New Roman" w:hAnsi="Times New Roman" w:cs="Times New Roman"/>
          <w:color w:val="000000" w:themeColor="text1"/>
          <w:sz w:val="24"/>
          <w:szCs w:val="24"/>
          <w:lang w:val="uk-UA" w:eastAsia="ru-RU"/>
        </w:rPr>
        <w:t>реалізувати індивідуальні програми фізичної терапії, ерготерапії;</w:t>
      </w:r>
    </w:p>
    <w:p w:rsidR="00D27C0C" w:rsidRPr="00ED5F08" w:rsidRDefault="006B4880" w:rsidP="00ED5F08">
      <w:pPr>
        <w:numPr>
          <w:ilvl w:val="0"/>
          <w:numId w:val="4"/>
        </w:numPr>
        <w:spacing w:line="240" w:lineRule="auto"/>
        <w:ind w:left="0" w:firstLine="540"/>
        <w:contextualSpacing/>
        <w:jc w:val="both"/>
        <w:rPr>
          <w:rFonts w:ascii="Times New Roman" w:eastAsia="Times New Roman" w:hAnsi="Times New Roman" w:cs="Times New Roman"/>
          <w:color w:val="000000" w:themeColor="text1"/>
          <w:sz w:val="24"/>
          <w:szCs w:val="24"/>
          <w:lang w:val="uk-UA" w:eastAsia="ru-RU"/>
        </w:rPr>
      </w:pPr>
      <w:r>
        <w:rPr>
          <w:rFonts w:ascii="Times New Roman" w:eastAsia="Times New Roman" w:hAnsi="Times New Roman" w:cs="Times New Roman"/>
          <w:color w:val="000000" w:themeColor="text1"/>
          <w:sz w:val="24"/>
          <w:szCs w:val="24"/>
          <w:lang w:val="uk-UA" w:eastAsia="ru-RU"/>
        </w:rPr>
        <w:t xml:space="preserve">обирати оптимальні форми, методи і прийоми, які б забезпечили шанобливе ставлення до пацієнта/клієнта, його безпеку/захист, комфорт </w:t>
      </w:r>
      <w:r w:rsidR="00D27C0C" w:rsidRPr="00ED5F08">
        <w:rPr>
          <w:rFonts w:ascii="Times New Roman" w:eastAsia="Times New Roman" w:hAnsi="Times New Roman" w:cs="Times New Roman"/>
          <w:color w:val="000000" w:themeColor="text1"/>
          <w:sz w:val="24"/>
          <w:szCs w:val="24"/>
          <w:lang w:val="uk-UA" w:eastAsia="ru-RU"/>
        </w:rPr>
        <w:t>та приватність;</w:t>
      </w:r>
    </w:p>
    <w:p w:rsidR="00D27C0C" w:rsidRPr="00ED5F08" w:rsidRDefault="006B4880" w:rsidP="00ED5F08">
      <w:pPr>
        <w:numPr>
          <w:ilvl w:val="0"/>
          <w:numId w:val="4"/>
        </w:numPr>
        <w:spacing w:line="240" w:lineRule="auto"/>
        <w:ind w:left="0" w:firstLine="540"/>
        <w:contextualSpacing/>
        <w:jc w:val="both"/>
        <w:rPr>
          <w:rFonts w:ascii="Times New Roman" w:eastAsia="Times New Roman" w:hAnsi="Times New Roman" w:cs="Times New Roman"/>
          <w:color w:val="000000" w:themeColor="text1"/>
          <w:sz w:val="24"/>
          <w:szCs w:val="24"/>
          <w:lang w:val="uk-UA" w:eastAsia="ru-RU"/>
        </w:rPr>
      </w:pPr>
      <w:r>
        <w:rPr>
          <w:rFonts w:ascii="Times New Roman" w:eastAsia="Times New Roman" w:hAnsi="Times New Roman" w:cs="Times New Roman"/>
          <w:color w:val="000000" w:themeColor="text1"/>
          <w:sz w:val="24"/>
          <w:szCs w:val="24"/>
          <w:lang w:val="uk-UA" w:eastAsia="ru-RU"/>
        </w:rPr>
        <w:t xml:space="preserve">вербально і невербально спілкуватися з особами та групами співрозмовників, різними за </w:t>
      </w:r>
      <w:r w:rsidR="00D27C0C" w:rsidRPr="00ED5F08">
        <w:rPr>
          <w:rFonts w:ascii="Times New Roman" w:eastAsia="Times New Roman" w:hAnsi="Times New Roman" w:cs="Times New Roman"/>
          <w:color w:val="000000" w:themeColor="text1"/>
          <w:sz w:val="24"/>
          <w:szCs w:val="24"/>
          <w:lang w:val="uk-UA" w:eastAsia="ru-RU"/>
        </w:rPr>
        <w:t>віком,</w:t>
      </w:r>
      <w:r>
        <w:rPr>
          <w:rFonts w:ascii="Times New Roman" w:eastAsia="Times New Roman" w:hAnsi="Times New Roman" w:cs="Times New Roman"/>
          <w:color w:val="000000" w:themeColor="text1"/>
          <w:sz w:val="24"/>
          <w:szCs w:val="24"/>
          <w:lang w:val="uk-UA" w:eastAsia="ru-RU"/>
        </w:rPr>
        <w:t xml:space="preserve"> рівнем освіти, соціальною і професійною приналежністю, психологічними та когнітивними якостями тощо, </w:t>
      </w:r>
      <w:r w:rsidR="00D27C0C" w:rsidRPr="00ED5F08">
        <w:rPr>
          <w:rFonts w:ascii="Times New Roman" w:eastAsia="Times New Roman" w:hAnsi="Times New Roman" w:cs="Times New Roman"/>
          <w:color w:val="000000" w:themeColor="text1"/>
          <w:sz w:val="24"/>
          <w:szCs w:val="24"/>
          <w:lang w:val="uk-UA" w:eastAsia="ru-RU"/>
        </w:rPr>
        <w:t>у мультидисциплінарній команді;</w:t>
      </w:r>
    </w:p>
    <w:p w:rsidR="00D27C0C" w:rsidRPr="006B4880" w:rsidRDefault="00D27C0C" w:rsidP="006B4880">
      <w:pPr>
        <w:numPr>
          <w:ilvl w:val="0"/>
          <w:numId w:val="4"/>
        </w:numPr>
        <w:spacing w:line="240" w:lineRule="auto"/>
        <w:ind w:left="0" w:firstLine="540"/>
        <w:contextualSpacing/>
        <w:jc w:val="both"/>
        <w:rPr>
          <w:rFonts w:ascii="Times New Roman" w:eastAsia="Times New Roman" w:hAnsi="Times New Roman" w:cs="Times New Roman"/>
          <w:color w:val="000000" w:themeColor="text1"/>
          <w:sz w:val="24"/>
          <w:szCs w:val="24"/>
          <w:lang w:val="uk-UA" w:eastAsia="ru-RU"/>
        </w:rPr>
      </w:pPr>
      <w:r w:rsidRPr="00ED5F08">
        <w:rPr>
          <w:rFonts w:ascii="Times New Roman" w:eastAsia="Calibri" w:hAnsi="Times New Roman" w:cs="Times New Roman"/>
          <w:sz w:val="24"/>
          <w:szCs w:val="24"/>
          <w:lang w:val="uk-UA"/>
        </w:rPr>
        <w:t>оцінювати результати виконання програм фізичної терапії та ерготерапі</w:t>
      </w:r>
      <w:r w:rsidR="006B4880">
        <w:rPr>
          <w:rFonts w:ascii="Times New Roman" w:eastAsia="Calibri" w:hAnsi="Times New Roman" w:cs="Times New Roman"/>
          <w:sz w:val="24"/>
          <w:szCs w:val="24"/>
          <w:lang w:val="uk-UA"/>
        </w:rPr>
        <w:t xml:space="preserve">ї, використовуючи  відповідний </w:t>
      </w:r>
      <w:r w:rsidRPr="00ED5F08">
        <w:rPr>
          <w:rFonts w:ascii="Times New Roman" w:eastAsia="Calibri" w:hAnsi="Times New Roman" w:cs="Times New Roman"/>
          <w:sz w:val="24"/>
          <w:szCs w:val="24"/>
          <w:lang w:val="uk-UA"/>
        </w:rPr>
        <w:t>інструме</w:t>
      </w:r>
      <w:r w:rsidR="006B4880">
        <w:rPr>
          <w:rFonts w:ascii="Times New Roman" w:eastAsia="Calibri" w:hAnsi="Times New Roman" w:cs="Times New Roman"/>
          <w:sz w:val="24"/>
          <w:szCs w:val="24"/>
          <w:lang w:val="uk-UA"/>
        </w:rPr>
        <w:t xml:space="preserve">нтарій (додаток 3), та за </w:t>
      </w:r>
      <w:r w:rsidRPr="00ED5F08">
        <w:rPr>
          <w:rFonts w:ascii="Times New Roman" w:eastAsia="Calibri" w:hAnsi="Times New Roman" w:cs="Times New Roman"/>
          <w:sz w:val="24"/>
          <w:szCs w:val="24"/>
          <w:lang w:val="uk-UA"/>
        </w:rPr>
        <w:t>потреби, модифіковувати поточну діяльність.</w:t>
      </w:r>
    </w:p>
    <w:p w:rsidR="004A7FA7" w:rsidRPr="00ED5F08" w:rsidRDefault="004A7FA7" w:rsidP="00ED5F08">
      <w:pPr>
        <w:pStyle w:val="a3"/>
        <w:spacing w:before="120" w:after="0" w:line="240" w:lineRule="auto"/>
        <w:ind w:right="2107"/>
        <w:jc w:val="both"/>
        <w:rPr>
          <w:rFonts w:ascii="Times New Roman" w:eastAsia="Times New Roman" w:hAnsi="Times New Roman" w:cs="Times New Roman"/>
          <w:b/>
          <w:color w:val="000000"/>
          <w:sz w:val="24"/>
          <w:szCs w:val="24"/>
          <w:lang w:val="uk-UA" w:eastAsia="ru-RU"/>
        </w:rPr>
      </w:pPr>
      <w:r w:rsidRPr="00ED5F08">
        <w:rPr>
          <w:rFonts w:ascii="Times New Roman" w:eastAsia="Times New Roman" w:hAnsi="Times New Roman" w:cs="Times New Roman"/>
          <w:b/>
          <w:color w:val="000000"/>
          <w:sz w:val="24"/>
          <w:szCs w:val="24"/>
          <w:lang w:val="uk-UA" w:eastAsia="ru-RU"/>
        </w:rPr>
        <w:lastRenderedPageBreak/>
        <w:t xml:space="preserve">8. Методична картка </w:t>
      </w:r>
      <w:r w:rsidR="00FE3E48" w:rsidRPr="00ED5F08">
        <w:rPr>
          <w:rFonts w:ascii="Times New Roman" w:eastAsia="Times New Roman" w:hAnsi="Times New Roman" w:cs="Times New Roman"/>
          <w:b/>
          <w:color w:val="000000"/>
          <w:sz w:val="24"/>
          <w:szCs w:val="24"/>
          <w:lang w:val="uk-UA" w:eastAsia="ru-RU"/>
        </w:rPr>
        <w:t>освітньо</w:t>
      </w:r>
      <w:r w:rsidR="00AA6375" w:rsidRPr="00ED5F08">
        <w:rPr>
          <w:rFonts w:ascii="Times New Roman" w:eastAsia="Times New Roman" w:hAnsi="Times New Roman" w:cs="Times New Roman"/>
          <w:b/>
          <w:color w:val="000000"/>
          <w:sz w:val="24"/>
          <w:szCs w:val="24"/>
          <w:lang w:val="uk-UA" w:eastAsia="ru-RU"/>
        </w:rPr>
        <w:t>го компонента</w:t>
      </w:r>
      <w:r w:rsidRPr="00ED5F08">
        <w:rPr>
          <w:rFonts w:ascii="Times New Roman" w:eastAsia="Times New Roman" w:hAnsi="Times New Roman" w:cs="Times New Roman"/>
          <w:b/>
          <w:color w:val="000000"/>
          <w:sz w:val="24"/>
          <w:szCs w:val="24"/>
          <w:lang w:val="uk-UA" w:eastAsia="ru-RU"/>
        </w:rPr>
        <w:t>:</w:t>
      </w:r>
    </w:p>
    <w:p w:rsidR="004A7FA7" w:rsidRPr="00ED5F08" w:rsidRDefault="004A7FA7" w:rsidP="00ED5F08">
      <w:pPr>
        <w:pStyle w:val="a3"/>
        <w:spacing w:before="120" w:after="0" w:line="240" w:lineRule="auto"/>
        <w:ind w:right="2107"/>
        <w:jc w:val="both"/>
        <w:rPr>
          <w:rFonts w:ascii="Times New Roman" w:eastAsia="Times New Roman" w:hAnsi="Times New Roman" w:cs="Times New Roman"/>
          <w:b/>
          <w:color w:val="000000"/>
          <w:sz w:val="24"/>
          <w:szCs w:val="24"/>
          <w:lang w:val="uk-UA" w:eastAsia="ru-RU"/>
        </w:rPr>
      </w:pPr>
    </w:p>
    <w:p w:rsidR="004A7FA7" w:rsidRPr="00ED5F08" w:rsidRDefault="004A7FA7" w:rsidP="00ED5F08">
      <w:pPr>
        <w:pStyle w:val="a3"/>
        <w:spacing w:before="120" w:after="0" w:line="240" w:lineRule="auto"/>
        <w:ind w:right="2107"/>
        <w:jc w:val="both"/>
        <w:rPr>
          <w:rFonts w:ascii="Times New Roman" w:eastAsia="Times New Roman" w:hAnsi="Times New Roman" w:cs="Times New Roman"/>
          <w:b/>
          <w:color w:val="000000"/>
          <w:sz w:val="24"/>
          <w:szCs w:val="24"/>
          <w:lang w:val="uk-UA" w:eastAsia="ru-RU"/>
        </w:rPr>
      </w:pPr>
      <w:r w:rsidRPr="00ED5F08">
        <w:rPr>
          <w:rFonts w:ascii="Times New Roman" w:eastAsia="Times New Roman" w:hAnsi="Times New Roman" w:cs="Times New Roman"/>
          <w:b/>
          <w:color w:val="000000"/>
          <w:sz w:val="24"/>
          <w:szCs w:val="24"/>
          <w:lang w:val="uk-UA" w:eastAsia="ru-RU"/>
        </w:rPr>
        <w:t>Лекції:</w:t>
      </w:r>
    </w:p>
    <w:tbl>
      <w:tblPr>
        <w:tblStyle w:val="a4"/>
        <w:tblW w:w="14562" w:type="dxa"/>
        <w:tblInd w:w="288" w:type="dxa"/>
        <w:tblLook w:val="04A0" w:firstRow="1" w:lastRow="0" w:firstColumn="1" w:lastColumn="0" w:noHBand="0" w:noVBand="1"/>
      </w:tblPr>
      <w:tblGrid>
        <w:gridCol w:w="1528"/>
        <w:gridCol w:w="13034"/>
      </w:tblGrid>
      <w:tr w:rsidR="004A7FA7" w:rsidRPr="00ED5F08" w:rsidTr="006B4880">
        <w:trPr>
          <w:trHeight w:val="340"/>
        </w:trPr>
        <w:tc>
          <w:tcPr>
            <w:tcW w:w="14562" w:type="dxa"/>
            <w:gridSpan w:val="2"/>
          </w:tcPr>
          <w:p w:rsidR="004A7FA7" w:rsidRPr="00ED5F08" w:rsidRDefault="004A7FA7" w:rsidP="00ED5F08">
            <w:pPr>
              <w:autoSpaceDE w:val="0"/>
              <w:autoSpaceDN w:val="0"/>
              <w:adjustRightInd w:val="0"/>
              <w:jc w:val="both"/>
              <w:rPr>
                <w:rFonts w:ascii="Times New Roman" w:hAnsi="Times New Roman" w:cs="Times New Roman"/>
                <w:b/>
                <w:bCs/>
                <w:color w:val="000000"/>
                <w:sz w:val="24"/>
                <w:szCs w:val="24"/>
                <w:lang w:val="uk-UA"/>
              </w:rPr>
            </w:pPr>
            <w:r w:rsidRPr="00ED5F08">
              <w:rPr>
                <w:rFonts w:ascii="Times New Roman" w:hAnsi="Times New Roman" w:cs="Times New Roman"/>
                <w:b/>
                <w:bCs/>
                <w:color w:val="000000"/>
                <w:sz w:val="24"/>
                <w:szCs w:val="24"/>
                <w:lang w:val="uk-UA"/>
              </w:rPr>
              <w:t>Модуль І</w:t>
            </w:r>
          </w:p>
        </w:tc>
      </w:tr>
      <w:tr w:rsidR="00D27C0C" w:rsidRPr="00ED5F08" w:rsidTr="006B4880">
        <w:trPr>
          <w:trHeight w:val="358"/>
        </w:trPr>
        <w:tc>
          <w:tcPr>
            <w:tcW w:w="1528" w:type="dxa"/>
          </w:tcPr>
          <w:p w:rsidR="00D27C0C" w:rsidRPr="00ED5F08" w:rsidRDefault="00D27C0C" w:rsidP="00ED5F08">
            <w:pPr>
              <w:autoSpaceDE w:val="0"/>
              <w:autoSpaceDN w:val="0"/>
              <w:adjustRightInd w:val="0"/>
              <w:ind w:right="342"/>
              <w:jc w:val="both"/>
              <w:rPr>
                <w:rFonts w:ascii="Times New Roman" w:hAnsi="Times New Roman" w:cs="Times New Roman"/>
                <w:b/>
                <w:bCs/>
                <w:color w:val="000000"/>
                <w:sz w:val="24"/>
                <w:szCs w:val="24"/>
                <w:lang w:val="uk-UA"/>
              </w:rPr>
            </w:pPr>
            <w:r w:rsidRPr="00ED5F08">
              <w:rPr>
                <w:rFonts w:ascii="Times New Roman" w:hAnsi="Times New Roman" w:cs="Times New Roman"/>
                <w:b/>
                <w:bCs/>
                <w:color w:val="000000"/>
                <w:sz w:val="24"/>
                <w:szCs w:val="24"/>
                <w:lang w:val="uk-UA"/>
              </w:rPr>
              <w:t>Тема 1.</w:t>
            </w:r>
          </w:p>
        </w:tc>
        <w:tc>
          <w:tcPr>
            <w:tcW w:w="13034" w:type="dxa"/>
          </w:tcPr>
          <w:p w:rsidR="00D27C0C" w:rsidRPr="00ED5F08" w:rsidRDefault="00D27C0C" w:rsidP="00ED5F08">
            <w:pPr>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Загальні основи менеджменту. Роль менеджера в діяльності організації. Організація як об’єкт менеджменту.</w:t>
            </w:r>
          </w:p>
        </w:tc>
      </w:tr>
      <w:tr w:rsidR="00D27C0C" w:rsidRPr="00ED5F08" w:rsidTr="006B4880">
        <w:trPr>
          <w:trHeight w:val="277"/>
        </w:trPr>
        <w:tc>
          <w:tcPr>
            <w:tcW w:w="1528" w:type="dxa"/>
          </w:tcPr>
          <w:p w:rsidR="00D27C0C" w:rsidRPr="00ED5F08" w:rsidRDefault="00D27C0C" w:rsidP="00ED5F08">
            <w:pPr>
              <w:autoSpaceDE w:val="0"/>
              <w:autoSpaceDN w:val="0"/>
              <w:adjustRightInd w:val="0"/>
              <w:ind w:right="342"/>
              <w:jc w:val="both"/>
              <w:rPr>
                <w:rFonts w:ascii="Times New Roman" w:hAnsi="Times New Roman" w:cs="Times New Roman"/>
                <w:b/>
                <w:bCs/>
                <w:color w:val="000000"/>
                <w:sz w:val="24"/>
                <w:szCs w:val="24"/>
                <w:lang w:val="uk-UA"/>
              </w:rPr>
            </w:pPr>
            <w:r w:rsidRPr="00ED5F08">
              <w:rPr>
                <w:rFonts w:ascii="Times New Roman" w:hAnsi="Times New Roman" w:cs="Times New Roman"/>
                <w:b/>
                <w:bCs/>
                <w:color w:val="000000"/>
                <w:sz w:val="24"/>
                <w:szCs w:val="24"/>
                <w:lang w:val="uk-UA"/>
              </w:rPr>
              <w:t>Тема 2.</w:t>
            </w:r>
          </w:p>
        </w:tc>
        <w:tc>
          <w:tcPr>
            <w:tcW w:w="13034" w:type="dxa"/>
          </w:tcPr>
          <w:p w:rsidR="00D27C0C" w:rsidRPr="00ED5F08" w:rsidRDefault="00D27C0C" w:rsidP="00ED5F08">
            <w:pPr>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Функціональний зміст процесу управління. Система методів менеджменту. Управлінський цикл. Управлінські рішення.</w:t>
            </w:r>
          </w:p>
        </w:tc>
      </w:tr>
      <w:tr w:rsidR="00D27C0C" w:rsidRPr="00ED5F08" w:rsidTr="006B4880">
        <w:trPr>
          <w:trHeight w:val="552"/>
        </w:trPr>
        <w:tc>
          <w:tcPr>
            <w:tcW w:w="1528" w:type="dxa"/>
          </w:tcPr>
          <w:p w:rsidR="00D27C0C" w:rsidRPr="00ED5F08" w:rsidRDefault="00D27C0C" w:rsidP="00ED5F08">
            <w:pPr>
              <w:autoSpaceDE w:val="0"/>
              <w:autoSpaceDN w:val="0"/>
              <w:adjustRightInd w:val="0"/>
              <w:jc w:val="both"/>
              <w:rPr>
                <w:rFonts w:ascii="Times New Roman" w:hAnsi="Times New Roman" w:cs="Times New Roman"/>
                <w:b/>
                <w:bCs/>
                <w:color w:val="000000"/>
                <w:sz w:val="24"/>
                <w:szCs w:val="24"/>
                <w:lang w:val="uk-UA"/>
              </w:rPr>
            </w:pPr>
            <w:r w:rsidRPr="00ED5F08">
              <w:rPr>
                <w:rFonts w:ascii="Times New Roman" w:hAnsi="Times New Roman" w:cs="Times New Roman"/>
                <w:b/>
                <w:bCs/>
                <w:color w:val="000000"/>
                <w:sz w:val="24"/>
                <w:szCs w:val="24"/>
                <w:lang w:val="uk-UA"/>
              </w:rPr>
              <w:t>Тема 3.</w:t>
            </w:r>
          </w:p>
        </w:tc>
        <w:tc>
          <w:tcPr>
            <w:tcW w:w="13034" w:type="dxa"/>
          </w:tcPr>
          <w:p w:rsidR="00D27C0C" w:rsidRPr="00ED5F08" w:rsidRDefault="00D27C0C" w:rsidP="00ED5F08">
            <w:pPr>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Організація управлінської праці. Комунікаційні процеси в менеджменті. Інформаційне та документальне забезпечення праці менеджера.</w:t>
            </w:r>
          </w:p>
        </w:tc>
      </w:tr>
      <w:tr w:rsidR="00D27C0C" w:rsidRPr="00ED5F08" w:rsidTr="006B4880">
        <w:trPr>
          <w:trHeight w:val="275"/>
        </w:trPr>
        <w:tc>
          <w:tcPr>
            <w:tcW w:w="1528" w:type="dxa"/>
          </w:tcPr>
          <w:p w:rsidR="00D27C0C" w:rsidRPr="00ED5F08" w:rsidRDefault="00D27C0C" w:rsidP="00ED5F08">
            <w:pPr>
              <w:autoSpaceDE w:val="0"/>
              <w:autoSpaceDN w:val="0"/>
              <w:adjustRightInd w:val="0"/>
              <w:jc w:val="both"/>
              <w:rPr>
                <w:rFonts w:ascii="Times New Roman" w:hAnsi="Times New Roman" w:cs="Times New Roman"/>
                <w:b/>
                <w:bCs/>
                <w:color w:val="000000"/>
                <w:sz w:val="24"/>
                <w:szCs w:val="24"/>
                <w:lang w:val="uk-UA"/>
              </w:rPr>
            </w:pPr>
            <w:r w:rsidRPr="00ED5F08">
              <w:rPr>
                <w:rFonts w:ascii="Times New Roman" w:hAnsi="Times New Roman" w:cs="Times New Roman"/>
                <w:b/>
                <w:bCs/>
                <w:color w:val="000000"/>
                <w:sz w:val="24"/>
                <w:szCs w:val="24"/>
                <w:lang w:val="uk-UA"/>
              </w:rPr>
              <w:t>Тема 4.</w:t>
            </w:r>
          </w:p>
        </w:tc>
        <w:tc>
          <w:tcPr>
            <w:tcW w:w="13034" w:type="dxa"/>
          </w:tcPr>
          <w:p w:rsidR="00D27C0C" w:rsidRPr="00ED5F08" w:rsidRDefault="00D27C0C" w:rsidP="00ED5F08">
            <w:pPr>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Ділові контакти в діяльності менеджера. Етикет та імідж менеджера.</w:t>
            </w:r>
          </w:p>
        </w:tc>
      </w:tr>
      <w:tr w:rsidR="00D27C0C" w:rsidRPr="00FC5A69" w:rsidTr="006B4880">
        <w:trPr>
          <w:trHeight w:val="340"/>
        </w:trPr>
        <w:tc>
          <w:tcPr>
            <w:tcW w:w="1528" w:type="dxa"/>
          </w:tcPr>
          <w:p w:rsidR="00D27C0C" w:rsidRPr="00ED5F08" w:rsidRDefault="00D27C0C" w:rsidP="00ED5F08">
            <w:pPr>
              <w:autoSpaceDE w:val="0"/>
              <w:autoSpaceDN w:val="0"/>
              <w:adjustRightInd w:val="0"/>
              <w:jc w:val="both"/>
              <w:rPr>
                <w:rFonts w:ascii="Times New Roman" w:hAnsi="Times New Roman" w:cs="Times New Roman"/>
                <w:b/>
                <w:bCs/>
                <w:color w:val="000000"/>
                <w:sz w:val="24"/>
                <w:szCs w:val="24"/>
                <w:lang w:val="uk-UA"/>
              </w:rPr>
            </w:pPr>
            <w:r w:rsidRPr="00ED5F08">
              <w:rPr>
                <w:rFonts w:ascii="Times New Roman" w:hAnsi="Times New Roman" w:cs="Times New Roman"/>
                <w:b/>
                <w:bCs/>
                <w:color w:val="000000"/>
                <w:sz w:val="24"/>
                <w:szCs w:val="24"/>
                <w:lang w:val="uk-UA"/>
              </w:rPr>
              <w:t>Тема 5.</w:t>
            </w:r>
          </w:p>
        </w:tc>
        <w:tc>
          <w:tcPr>
            <w:tcW w:w="13034" w:type="dxa"/>
          </w:tcPr>
          <w:p w:rsidR="00D27C0C" w:rsidRPr="00ED5F08" w:rsidRDefault="00D27C0C" w:rsidP="00ED5F08">
            <w:pPr>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Менеджмент персоналу. Управління конфліктами та стресами.</w:t>
            </w:r>
          </w:p>
        </w:tc>
      </w:tr>
      <w:tr w:rsidR="00D27C0C" w:rsidRPr="00FC5A69" w:rsidTr="006B4880">
        <w:trPr>
          <w:trHeight w:val="355"/>
        </w:trPr>
        <w:tc>
          <w:tcPr>
            <w:tcW w:w="1528" w:type="dxa"/>
          </w:tcPr>
          <w:p w:rsidR="00D27C0C" w:rsidRPr="00ED5F08" w:rsidRDefault="00D27C0C" w:rsidP="00ED5F08">
            <w:pPr>
              <w:autoSpaceDE w:val="0"/>
              <w:autoSpaceDN w:val="0"/>
              <w:adjustRightInd w:val="0"/>
              <w:jc w:val="both"/>
              <w:rPr>
                <w:rFonts w:ascii="Times New Roman" w:hAnsi="Times New Roman" w:cs="Times New Roman"/>
                <w:b/>
                <w:bCs/>
                <w:color w:val="000000"/>
                <w:sz w:val="24"/>
                <w:szCs w:val="24"/>
                <w:lang w:val="uk-UA"/>
              </w:rPr>
            </w:pPr>
            <w:r w:rsidRPr="00ED5F08">
              <w:rPr>
                <w:rFonts w:ascii="Times New Roman" w:hAnsi="Times New Roman" w:cs="Times New Roman"/>
                <w:b/>
                <w:bCs/>
                <w:color w:val="000000"/>
                <w:sz w:val="24"/>
                <w:szCs w:val="24"/>
                <w:lang w:val="uk-UA"/>
              </w:rPr>
              <w:t>Тема 6.</w:t>
            </w:r>
          </w:p>
        </w:tc>
        <w:tc>
          <w:tcPr>
            <w:tcW w:w="13034" w:type="dxa"/>
          </w:tcPr>
          <w:p w:rsidR="00D27C0C" w:rsidRPr="00ED5F08" w:rsidRDefault="00D27C0C" w:rsidP="00ED5F08">
            <w:pPr>
              <w:tabs>
                <w:tab w:val="left" w:pos="284"/>
                <w:tab w:val="left" w:pos="567"/>
              </w:tabs>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Основи маркетингу. Маркетинг некомерційних організацій.</w:t>
            </w:r>
          </w:p>
        </w:tc>
      </w:tr>
      <w:tr w:rsidR="00D27C0C" w:rsidRPr="00FC5A69" w:rsidTr="006B4880">
        <w:trPr>
          <w:trHeight w:val="381"/>
        </w:trPr>
        <w:tc>
          <w:tcPr>
            <w:tcW w:w="1528" w:type="dxa"/>
          </w:tcPr>
          <w:p w:rsidR="00D27C0C" w:rsidRPr="00ED5F08" w:rsidRDefault="00D27C0C" w:rsidP="00ED5F08">
            <w:pPr>
              <w:autoSpaceDE w:val="0"/>
              <w:autoSpaceDN w:val="0"/>
              <w:adjustRightInd w:val="0"/>
              <w:jc w:val="both"/>
              <w:rPr>
                <w:rFonts w:ascii="Times New Roman" w:hAnsi="Times New Roman" w:cs="Times New Roman"/>
                <w:b/>
                <w:bCs/>
                <w:color w:val="000000"/>
                <w:sz w:val="24"/>
                <w:szCs w:val="24"/>
                <w:lang w:val="uk-UA"/>
              </w:rPr>
            </w:pPr>
            <w:r w:rsidRPr="00ED5F08">
              <w:rPr>
                <w:rFonts w:ascii="Times New Roman" w:hAnsi="Times New Roman" w:cs="Times New Roman"/>
                <w:b/>
                <w:bCs/>
                <w:color w:val="000000"/>
                <w:sz w:val="24"/>
                <w:szCs w:val="24"/>
                <w:lang w:val="uk-UA"/>
              </w:rPr>
              <w:t>Тема 7.</w:t>
            </w:r>
          </w:p>
        </w:tc>
        <w:tc>
          <w:tcPr>
            <w:tcW w:w="13034" w:type="dxa"/>
          </w:tcPr>
          <w:p w:rsidR="00D27C0C" w:rsidRPr="00ED5F08" w:rsidRDefault="00D27C0C" w:rsidP="00ED5F08">
            <w:pPr>
              <w:tabs>
                <w:tab w:val="left" w:pos="284"/>
                <w:tab w:val="left" w:pos="567"/>
              </w:tabs>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Маркетинг у сфері реабілітаційних послуг.</w:t>
            </w:r>
          </w:p>
        </w:tc>
      </w:tr>
      <w:tr w:rsidR="00D27C0C" w:rsidRPr="00ED5F08" w:rsidTr="006B4880">
        <w:trPr>
          <w:trHeight w:val="381"/>
        </w:trPr>
        <w:tc>
          <w:tcPr>
            <w:tcW w:w="1528" w:type="dxa"/>
          </w:tcPr>
          <w:p w:rsidR="00D27C0C" w:rsidRPr="00ED5F08" w:rsidRDefault="00D27C0C" w:rsidP="00ED5F08">
            <w:pPr>
              <w:autoSpaceDE w:val="0"/>
              <w:autoSpaceDN w:val="0"/>
              <w:adjustRightInd w:val="0"/>
              <w:jc w:val="both"/>
              <w:rPr>
                <w:rFonts w:ascii="Times New Roman" w:hAnsi="Times New Roman" w:cs="Times New Roman"/>
                <w:b/>
                <w:bCs/>
                <w:color w:val="000000"/>
                <w:sz w:val="24"/>
                <w:szCs w:val="24"/>
                <w:lang w:val="uk-UA"/>
              </w:rPr>
            </w:pPr>
            <w:r w:rsidRPr="00ED5F08">
              <w:rPr>
                <w:rFonts w:ascii="Times New Roman" w:hAnsi="Times New Roman" w:cs="Times New Roman"/>
                <w:b/>
                <w:bCs/>
                <w:color w:val="000000"/>
                <w:sz w:val="24"/>
                <w:szCs w:val="24"/>
                <w:lang w:val="uk-UA"/>
              </w:rPr>
              <w:t>Тема 8.</w:t>
            </w:r>
          </w:p>
        </w:tc>
        <w:tc>
          <w:tcPr>
            <w:tcW w:w="13034" w:type="dxa"/>
          </w:tcPr>
          <w:p w:rsidR="00D27C0C" w:rsidRPr="00ED5F08" w:rsidRDefault="00D27C0C" w:rsidP="00ED5F08">
            <w:pPr>
              <w:tabs>
                <w:tab w:val="left" w:pos="284"/>
                <w:tab w:val="left" w:pos="567"/>
              </w:tabs>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Система маркетингових комунікацій.</w:t>
            </w:r>
          </w:p>
        </w:tc>
      </w:tr>
      <w:tr w:rsidR="00D27C0C" w:rsidRPr="00FC5A69" w:rsidTr="006B4880">
        <w:trPr>
          <w:trHeight w:val="381"/>
        </w:trPr>
        <w:tc>
          <w:tcPr>
            <w:tcW w:w="1528" w:type="dxa"/>
          </w:tcPr>
          <w:p w:rsidR="00D27C0C" w:rsidRPr="00ED5F08" w:rsidRDefault="00D27C0C" w:rsidP="00ED5F08">
            <w:pPr>
              <w:autoSpaceDE w:val="0"/>
              <w:autoSpaceDN w:val="0"/>
              <w:adjustRightInd w:val="0"/>
              <w:jc w:val="both"/>
              <w:rPr>
                <w:rFonts w:ascii="Times New Roman" w:hAnsi="Times New Roman" w:cs="Times New Roman"/>
                <w:b/>
                <w:bCs/>
                <w:color w:val="000000"/>
                <w:sz w:val="24"/>
                <w:szCs w:val="24"/>
                <w:lang w:val="uk-UA"/>
              </w:rPr>
            </w:pPr>
            <w:r w:rsidRPr="00ED5F08">
              <w:rPr>
                <w:rFonts w:ascii="Times New Roman" w:hAnsi="Times New Roman" w:cs="Times New Roman"/>
                <w:b/>
                <w:bCs/>
                <w:color w:val="000000"/>
                <w:sz w:val="24"/>
                <w:szCs w:val="24"/>
                <w:lang w:val="uk-UA"/>
              </w:rPr>
              <w:t>Тема 9.</w:t>
            </w:r>
          </w:p>
        </w:tc>
        <w:tc>
          <w:tcPr>
            <w:tcW w:w="13034" w:type="dxa"/>
          </w:tcPr>
          <w:p w:rsidR="00D27C0C" w:rsidRPr="00ED5F08" w:rsidRDefault="00D27C0C" w:rsidP="00ED5F08">
            <w:pPr>
              <w:jc w:val="both"/>
              <w:rPr>
                <w:rFonts w:ascii="Times New Roman" w:hAnsi="Times New Roman" w:cs="Times New Roman"/>
                <w:sz w:val="24"/>
                <w:szCs w:val="24"/>
                <w:lang w:val="uk-UA"/>
              </w:rPr>
            </w:pPr>
            <w:r w:rsidRPr="00ED5F08">
              <w:rPr>
                <w:rFonts w:ascii="Times New Roman" w:eastAsia="Times New Roman" w:hAnsi="Times New Roman" w:cs="Times New Roman"/>
                <w:sz w:val="24"/>
                <w:szCs w:val="24"/>
                <w:lang w:val="uk-UA" w:eastAsia="ru-RU"/>
              </w:rPr>
              <w:t>Управління якістю медичного обслуговування. Ліцензування та акредитація в охороні здоров’я.</w:t>
            </w:r>
          </w:p>
        </w:tc>
      </w:tr>
    </w:tbl>
    <w:p w:rsidR="00762B16" w:rsidRPr="00ED5F08" w:rsidRDefault="00762B16" w:rsidP="00ED5F08">
      <w:pPr>
        <w:spacing w:before="120" w:after="0" w:line="240" w:lineRule="auto"/>
        <w:ind w:right="2107"/>
        <w:jc w:val="both"/>
        <w:rPr>
          <w:rFonts w:ascii="Times New Roman" w:eastAsia="Times New Roman" w:hAnsi="Times New Roman" w:cs="Times New Roman"/>
          <w:b/>
          <w:color w:val="000000"/>
          <w:sz w:val="24"/>
          <w:szCs w:val="24"/>
          <w:lang w:val="uk-UA" w:eastAsia="ru-RU"/>
        </w:rPr>
      </w:pPr>
    </w:p>
    <w:p w:rsidR="009A6DE5" w:rsidRPr="00ED5F08" w:rsidRDefault="009A6DE5" w:rsidP="00ED5F08">
      <w:pPr>
        <w:spacing w:before="120" w:after="0" w:line="240" w:lineRule="auto"/>
        <w:ind w:right="2107"/>
        <w:jc w:val="both"/>
        <w:rPr>
          <w:rFonts w:ascii="Times New Roman" w:eastAsia="Times New Roman" w:hAnsi="Times New Roman" w:cs="Times New Roman"/>
          <w:b/>
          <w:color w:val="000000"/>
          <w:sz w:val="24"/>
          <w:szCs w:val="24"/>
          <w:lang w:val="uk-UA" w:eastAsia="ru-RU"/>
        </w:rPr>
      </w:pPr>
      <w:r w:rsidRPr="00ED5F08">
        <w:rPr>
          <w:rFonts w:ascii="Times New Roman" w:eastAsia="Times New Roman" w:hAnsi="Times New Roman" w:cs="Times New Roman"/>
          <w:b/>
          <w:color w:val="000000"/>
          <w:sz w:val="24"/>
          <w:szCs w:val="24"/>
          <w:lang w:val="uk-UA" w:eastAsia="ru-RU"/>
        </w:rPr>
        <w:t>Практичні заняття:</w:t>
      </w:r>
    </w:p>
    <w:tbl>
      <w:tblPr>
        <w:tblStyle w:val="a4"/>
        <w:tblW w:w="14562" w:type="dxa"/>
        <w:tblInd w:w="288" w:type="dxa"/>
        <w:tblLook w:val="04A0" w:firstRow="1" w:lastRow="0" w:firstColumn="1" w:lastColumn="0" w:noHBand="0" w:noVBand="1"/>
      </w:tblPr>
      <w:tblGrid>
        <w:gridCol w:w="1440"/>
        <w:gridCol w:w="13122"/>
      </w:tblGrid>
      <w:tr w:rsidR="009A6DE5" w:rsidRPr="00ED5F08" w:rsidTr="006B4880">
        <w:tc>
          <w:tcPr>
            <w:tcW w:w="14562" w:type="dxa"/>
            <w:gridSpan w:val="2"/>
          </w:tcPr>
          <w:p w:rsidR="009A6DE5" w:rsidRPr="00ED5F08" w:rsidRDefault="009A6DE5" w:rsidP="00ED5F08">
            <w:pPr>
              <w:autoSpaceDE w:val="0"/>
              <w:autoSpaceDN w:val="0"/>
              <w:adjustRightInd w:val="0"/>
              <w:jc w:val="both"/>
              <w:rPr>
                <w:rFonts w:ascii="Times New Roman" w:hAnsi="Times New Roman" w:cs="Times New Roman"/>
                <w:b/>
                <w:bCs/>
                <w:color w:val="000000"/>
                <w:sz w:val="24"/>
                <w:szCs w:val="24"/>
                <w:lang w:val="uk-UA"/>
              </w:rPr>
            </w:pPr>
            <w:r w:rsidRPr="00ED5F08">
              <w:rPr>
                <w:rFonts w:ascii="Times New Roman" w:hAnsi="Times New Roman" w:cs="Times New Roman"/>
                <w:b/>
                <w:bCs/>
                <w:color w:val="000000"/>
                <w:sz w:val="24"/>
                <w:szCs w:val="24"/>
                <w:lang w:val="uk-UA"/>
              </w:rPr>
              <w:t>Модуль І</w:t>
            </w:r>
          </w:p>
        </w:tc>
      </w:tr>
      <w:tr w:rsidR="00D27C0C" w:rsidRPr="00ED5F08" w:rsidTr="006B4880">
        <w:tc>
          <w:tcPr>
            <w:tcW w:w="1440" w:type="dxa"/>
          </w:tcPr>
          <w:p w:rsidR="00D27C0C" w:rsidRPr="00ED5F08" w:rsidRDefault="00D27C0C" w:rsidP="00ED5F08">
            <w:pPr>
              <w:autoSpaceDE w:val="0"/>
              <w:autoSpaceDN w:val="0"/>
              <w:adjustRightInd w:val="0"/>
              <w:jc w:val="both"/>
              <w:rPr>
                <w:rFonts w:ascii="Times New Roman" w:hAnsi="Times New Roman" w:cs="Times New Roman"/>
                <w:b/>
                <w:bCs/>
                <w:color w:val="000000"/>
                <w:sz w:val="24"/>
                <w:szCs w:val="24"/>
                <w:lang w:val="uk-UA"/>
              </w:rPr>
            </w:pPr>
            <w:r w:rsidRPr="00ED5F08">
              <w:rPr>
                <w:rFonts w:ascii="Times New Roman" w:hAnsi="Times New Roman" w:cs="Times New Roman"/>
                <w:b/>
                <w:bCs/>
                <w:color w:val="000000"/>
                <w:sz w:val="24"/>
                <w:szCs w:val="24"/>
                <w:lang w:val="uk-UA"/>
              </w:rPr>
              <w:t>Тема 1.</w:t>
            </w:r>
          </w:p>
        </w:tc>
        <w:tc>
          <w:tcPr>
            <w:tcW w:w="13122" w:type="dxa"/>
          </w:tcPr>
          <w:p w:rsidR="00D27C0C" w:rsidRPr="00ED5F08" w:rsidRDefault="00D27C0C" w:rsidP="00ED5F08">
            <w:pPr>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Загальні основи менеджменту. Роль менеджера в діяльності організації. Організація як об’єкт менеджменту.</w:t>
            </w:r>
          </w:p>
        </w:tc>
      </w:tr>
      <w:tr w:rsidR="00D27C0C" w:rsidRPr="00ED5F08" w:rsidTr="006B4880">
        <w:tc>
          <w:tcPr>
            <w:tcW w:w="1440" w:type="dxa"/>
          </w:tcPr>
          <w:p w:rsidR="00D27C0C" w:rsidRPr="00ED5F08" w:rsidRDefault="00D27C0C" w:rsidP="00ED5F08">
            <w:pPr>
              <w:autoSpaceDE w:val="0"/>
              <w:autoSpaceDN w:val="0"/>
              <w:adjustRightInd w:val="0"/>
              <w:jc w:val="both"/>
              <w:rPr>
                <w:rFonts w:ascii="Times New Roman" w:hAnsi="Times New Roman" w:cs="Times New Roman"/>
                <w:b/>
                <w:bCs/>
                <w:color w:val="000000"/>
                <w:sz w:val="24"/>
                <w:szCs w:val="24"/>
                <w:lang w:val="uk-UA"/>
              </w:rPr>
            </w:pPr>
            <w:r w:rsidRPr="00ED5F08">
              <w:rPr>
                <w:rFonts w:ascii="Times New Roman" w:hAnsi="Times New Roman" w:cs="Times New Roman"/>
                <w:b/>
                <w:bCs/>
                <w:color w:val="000000"/>
                <w:sz w:val="24"/>
                <w:szCs w:val="24"/>
                <w:lang w:val="uk-UA"/>
              </w:rPr>
              <w:t>Тема 2.</w:t>
            </w:r>
          </w:p>
        </w:tc>
        <w:tc>
          <w:tcPr>
            <w:tcW w:w="13122" w:type="dxa"/>
          </w:tcPr>
          <w:p w:rsidR="00D27C0C" w:rsidRPr="00ED5F08" w:rsidRDefault="00D27C0C" w:rsidP="00ED5F08">
            <w:pPr>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Функціональний зміст процесу управління. Система методів менеджменту. Управлінський цикл. Управлінські рішення.</w:t>
            </w:r>
          </w:p>
        </w:tc>
      </w:tr>
      <w:tr w:rsidR="00D27C0C" w:rsidRPr="00ED5F08" w:rsidTr="006B4880">
        <w:tc>
          <w:tcPr>
            <w:tcW w:w="1440" w:type="dxa"/>
          </w:tcPr>
          <w:p w:rsidR="00D27C0C" w:rsidRPr="00ED5F08" w:rsidRDefault="00D27C0C" w:rsidP="00ED5F08">
            <w:pPr>
              <w:autoSpaceDE w:val="0"/>
              <w:autoSpaceDN w:val="0"/>
              <w:adjustRightInd w:val="0"/>
              <w:jc w:val="both"/>
              <w:rPr>
                <w:rFonts w:ascii="Times New Roman" w:hAnsi="Times New Roman" w:cs="Times New Roman"/>
                <w:b/>
                <w:bCs/>
                <w:color w:val="000000"/>
                <w:sz w:val="24"/>
                <w:szCs w:val="24"/>
                <w:lang w:val="uk-UA"/>
              </w:rPr>
            </w:pPr>
            <w:r w:rsidRPr="00ED5F08">
              <w:rPr>
                <w:rFonts w:ascii="Times New Roman" w:hAnsi="Times New Roman" w:cs="Times New Roman"/>
                <w:b/>
                <w:bCs/>
                <w:color w:val="000000"/>
                <w:sz w:val="24"/>
                <w:szCs w:val="24"/>
                <w:lang w:val="uk-UA"/>
              </w:rPr>
              <w:t>Тема 3.</w:t>
            </w:r>
          </w:p>
        </w:tc>
        <w:tc>
          <w:tcPr>
            <w:tcW w:w="13122" w:type="dxa"/>
          </w:tcPr>
          <w:p w:rsidR="00D27C0C" w:rsidRPr="00ED5F08" w:rsidRDefault="00D27C0C" w:rsidP="00ED5F08">
            <w:pPr>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Організація управлінської праці. Комунікаційні процеси в менеджменті. Інформаційне та документальне забезпечення праці менеджера. Ділові контакти в діяльності менеджера. Етикет та імідж менеджера.</w:t>
            </w:r>
          </w:p>
        </w:tc>
      </w:tr>
      <w:tr w:rsidR="00D27C0C" w:rsidRPr="00FC5A69" w:rsidTr="006B4880">
        <w:tc>
          <w:tcPr>
            <w:tcW w:w="1440" w:type="dxa"/>
          </w:tcPr>
          <w:p w:rsidR="00D27C0C" w:rsidRPr="00ED5F08" w:rsidRDefault="00D27C0C" w:rsidP="00ED5F08">
            <w:pPr>
              <w:autoSpaceDE w:val="0"/>
              <w:autoSpaceDN w:val="0"/>
              <w:adjustRightInd w:val="0"/>
              <w:jc w:val="both"/>
              <w:rPr>
                <w:rFonts w:ascii="Times New Roman" w:hAnsi="Times New Roman" w:cs="Times New Roman"/>
                <w:b/>
                <w:bCs/>
                <w:color w:val="000000"/>
                <w:sz w:val="24"/>
                <w:szCs w:val="24"/>
                <w:lang w:val="uk-UA"/>
              </w:rPr>
            </w:pPr>
            <w:r w:rsidRPr="00ED5F08">
              <w:rPr>
                <w:rFonts w:ascii="Times New Roman" w:hAnsi="Times New Roman" w:cs="Times New Roman"/>
                <w:b/>
                <w:bCs/>
                <w:color w:val="000000"/>
                <w:sz w:val="24"/>
                <w:szCs w:val="24"/>
                <w:lang w:val="uk-UA"/>
              </w:rPr>
              <w:t>Тема 4.</w:t>
            </w:r>
          </w:p>
        </w:tc>
        <w:tc>
          <w:tcPr>
            <w:tcW w:w="13122" w:type="dxa"/>
          </w:tcPr>
          <w:p w:rsidR="00D27C0C" w:rsidRPr="00ED5F08" w:rsidRDefault="00D27C0C" w:rsidP="00ED5F08">
            <w:pPr>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Менеджмент персоналу. Управління конфліктами та стресами.</w:t>
            </w:r>
          </w:p>
        </w:tc>
      </w:tr>
      <w:tr w:rsidR="00D27C0C" w:rsidRPr="00ED5F08" w:rsidTr="006B4880">
        <w:tc>
          <w:tcPr>
            <w:tcW w:w="1440" w:type="dxa"/>
          </w:tcPr>
          <w:p w:rsidR="00D27C0C" w:rsidRPr="00ED5F08" w:rsidRDefault="00D27C0C" w:rsidP="00ED5F08">
            <w:pPr>
              <w:autoSpaceDE w:val="0"/>
              <w:autoSpaceDN w:val="0"/>
              <w:adjustRightInd w:val="0"/>
              <w:jc w:val="both"/>
              <w:rPr>
                <w:rFonts w:ascii="Times New Roman" w:hAnsi="Times New Roman" w:cs="Times New Roman"/>
                <w:b/>
                <w:bCs/>
                <w:color w:val="000000"/>
                <w:sz w:val="24"/>
                <w:szCs w:val="24"/>
                <w:lang w:val="uk-UA"/>
              </w:rPr>
            </w:pPr>
            <w:r w:rsidRPr="00ED5F08">
              <w:rPr>
                <w:rFonts w:ascii="Times New Roman" w:hAnsi="Times New Roman" w:cs="Times New Roman"/>
                <w:b/>
                <w:bCs/>
                <w:color w:val="000000"/>
                <w:sz w:val="24"/>
                <w:szCs w:val="24"/>
                <w:lang w:val="uk-UA"/>
              </w:rPr>
              <w:t>Тема 5.</w:t>
            </w:r>
          </w:p>
        </w:tc>
        <w:tc>
          <w:tcPr>
            <w:tcW w:w="13122" w:type="dxa"/>
          </w:tcPr>
          <w:p w:rsidR="00D27C0C" w:rsidRPr="00ED5F08" w:rsidRDefault="00D27C0C" w:rsidP="00ED5F08">
            <w:pPr>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Основи маркетингу. Маркетинг некомерційних організацій. Маркетинг у сфері реабілітаційних послуг.</w:t>
            </w:r>
            <w:r w:rsidRPr="00ED5F08">
              <w:rPr>
                <w:rFonts w:ascii="Times New Roman" w:hAnsi="Times New Roman" w:cs="Times New Roman"/>
                <w:sz w:val="24"/>
                <w:szCs w:val="24"/>
                <w:lang w:val="ru-RU"/>
              </w:rPr>
              <w:t xml:space="preserve"> </w:t>
            </w:r>
            <w:r w:rsidRPr="00ED5F08">
              <w:rPr>
                <w:rFonts w:ascii="Times New Roman" w:eastAsia="Times New Roman" w:hAnsi="Times New Roman" w:cs="Times New Roman"/>
                <w:sz w:val="24"/>
                <w:szCs w:val="24"/>
                <w:lang w:val="uk-UA" w:eastAsia="ru-RU"/>
              </w:rPr>
              <w:t>Система маркетингових комунікацій.</w:t>
            </w:r>
          </w:p>
        </w:tc>
      </w:tr>
      <w:tr w:rsidR="00D27C0C" w:rsidRPr="00FC5A69" w:rsidTr="006B4880">
        <w:tc>
          <w:tcPr>
            <w:tcW w:w="1440" w:type="dxa"/>
          </w:tcPr>
          <w:p w:rsidR="00D27C0C" w:rsidRPr="00ED5F08" w:rsidRDefault="00D27C0C" w:rsidP="00ED5F08">
            <w:pPr>
              <w:autoSpaceDE w:val="0"/>
              <w:autoSpaceDN w:val="0"/>
              <w:adjustRightInd w:val="0"/>
              <w:jc w:val="both"/>
              <w:rPr>
                <w:rFonts w:ascii="Times New Roman" w:hAnsi="Times New Roman" w:cs="Times New Roman"/>
                <w:b/>
                <w:bCs/>
                <w:color w:val="000000"/>
                <w:sz w:val="24"/>
                <w:szCs w:val="24"/>
                <w:lang w:val="uk-UA"/>
              </w:rPr>
            </w:pPr>
            <w:r w:rsidRPr="00ED5F08">
              <w:rPr>
                <w:rFonts w:ascii="Times New Roman" w:hAnsi="Times New Roman" w:cs="Times New Roman"/>
                <w:b/>
                <w:bCs/>
                <w:color w:val="000000"/>
                <w:sz w:val="24"/>
                <w:szCs w:val="24"/>
                <w:lang w:val="uk-UA"/>
              </w:rPr>
              <w:t>Тема 6.</w:t>
            </w:r>
          </w:p>
        </w:tc>
        <w:tc>
          <w:tcPr>
            <w:tcW w:w="13122" w:type="dxa"/>
          </w:tcPr>
          <w:p w:rsidR="00D27C0C" w:rsidRPr="00ED5F08" w:rsidRDefault="00D27C0C" w:rsidP="00ED5F08">
            <w:pPr>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Управління якістю медичного обслуговування. Ліцензування та акредитація в охороні здоров’я.</w:t>
            </w:r>
          </w:p>
        </w:tc>
      </w:tr>
      <w:tr w:rsidR="00D27C0C" w:rsidRPr="00ED5F08" w:rsidTr="006B4880">
        <w:tc>
          <w:tcPr>
            <w:tcW w:w="1440" w:type="dxa"/>
          </w:tcPr>
          <w:p w:rsidR="00D27C0C" w:rsidRPr="00ED5F08" w:rsidRDefault="00D27C0C" w:rsidP="00ED5F08">
            <w:pPr>
              <w:autoSpaceDE w:val="0"/>
              <w:autoSpaceDN w:val="0"/>
              <w:adjustRightInd w:val="0"/>
              <w:jc w:val="both"/>
              <w:rPr>
                <w:rFonts w:ascii="Times New Roman" w:hAnsi="Times New Roman" w:cs="Times New Roman"/>
                <w:b/>
                <w:bCs/>
                <w:color w:val="000000"/>
                <w:sz w:val="24"/>
                <w:szCs w:val="24"/>
                <w:lang w:val="uk-UA"/>
              </w:rPr>
            </w:pPr>
            <w:r w:rsidRPr="00ED5F08">
              <w:rPr>
                <w:rFonts w:ascii="Times New Roman" w:hAnsi="Times New Roman" w:cs="Times New Roman"/>
                <w:b/>
                <w:bCs/>
                <w:color w:val="000000"/>
                <w:sz w:val="24"/>
                <w:szCs w:val="24"/>
                <w:lang w:val="uk-UA"/>
              </w:rPr>
              <w:t>Тема 7.</w:t>
            </w:r>
          </w:p>
        </w:tc>
        <w:tc>
          <w:tcPr>
            <w:tcW w:w="13122" w:type="dxa"/>
          </w:tcPr>
          <w:p w:rsidR="00D27C0C" w:rsidRPr="00ED5F08" w:rsidRDefault="00D27C0C" w:rsidP="00ED5F08">
            <w:pPr>
              <w:tabs>
                <w:tab w:val="left" w:pos="284"/>
                <w:tab w:val="left" w:pos="567"/>
              </w:tabs>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Підсумковий модульний контроль</w:t>
            </w:r>
            <w:r w:rsidR="007D2267" w:rsidRPr="00ED5F08">
              <w:rPr>
                <w:rFonts w:ascii="Times New Roman" w:eastAsia="Times New Roman" w:hAnsi="Times New Roman" w:cs="Times New Roman"/>
                <w:sz w:val="24"/>
                <w:szCs w:val="24"/>
                <w:lang w:val="uk-UA" w:eastAsia="ru-RU"/>
              </w:rPr>
              <w:t>.</w:t>
            </w:r>
          </w:p>
        </w:tc>
      </w:tr>
    </w:tbl>
    <w:p w:rsidR="00484A79" w:rsidRPr="00ED5F08" w:rsidRDefault="00484A79" w:rsidP="00ED5F08">
      <w:pPr>
        <w:spacing w:before="120" w:after="0" w:line="240" w:lineRule="auto"/>
        <w:ind w:right="2107"/>
        <w:jc w:val="both"/>
        <w:rPr>
          <w:rFonts w:ascii="Times New Roman" w:eastAsia="Times New Roman" w:hAnsi="Times New Roman" w:cs="Times New Roman"/>
          <w:b/>
          <w:color w:val="000000"/>
          <w:sz w:val="24"/>
          <w:szCs w:val="24"/>
          <w:lang w:val="uk-UA" w:eastAsia="ru-RU"/>
        </w:rPr>
      </w:pPr>
    </w:p>
    <w:p w:rsidR="00D27C0C" w:rsidRPr="00ED5F08" w:rsidRDefault="00D27C0C" w:rsidP="00ED5F08">
      <w:pPr>
        <w:spacing w:before="120" w:after="0" w:line="240" w:lineRule="auto"/>
        <w:ind w:right="2107"/>
        <w:jc w:val="both"/>
        <w:rPr>
          <w:rFonts w:ascii="Times New Roman" w:eastAsia="Times New Roman" w:hAnsi="Times New Roman" w:cs="Times New Roman"/>
          <w:b/>
          <w:color w:val="000000"/>
          <w:sz w:val="24"/>
          <w:szCs w:val="24"/>
          <w:lang w:val="uk-UA" w:eastAsia="ru-RU"/>
        </w:rPr>
      </w:pPr>
    </w:p>
    <w:p w:rsidR="00D27C0C" w:rsidRPr="00ED5F08" w:rsidRDefault="00D27C0C" w:rsidP="00ED5F08">
      <w:pPr>
        <w:spacing w:before="120" w:after="0" w:line="240" w:lineRule="auto"/>
        <w:ind w:right="2107"/>
        <w:jc w:val="both"/>
        <w:rPr>
          <w:rFonts w:ascii="Times New Roman" w:eastAsia="Times New Roman" w:hAnsi="Times New Roman" w:cs="Times New Roman"/>
          <w:b/>
          <w:color w:val="000000"/>
          <w:sz w:val="24"/>
          <w:szCs w:val="24"/>
          <w:lang w:val="uk-UA" w:eastAsia="ru-RU"/>
        </w:rPr>
      </w:pPr>
    </w:p>
    <w:p w:rsidR="003E6E53" w:rsidRPr="00ED5F08" w:rsidRDefault="003E6E53" w:rsidP="00ED5F08">
      <w:pPr>
        <w:spacing w:before="120" w:after="0" w:line="240" w:lineRule="auto"/>
        <w:ind w:right="2107"/>
        <w:jc w:val="both"/>
        <w:rPr>
          <w:rFonts w:ascii="Times New Roman" w:eastAsia="Times New Roman" w:hAnsi="Times New Roman" w:cs="Times New Roman"/>
          <w:b/>
          <w:color w:val="000000"/>
          <w:sz w:val="24"/>
          <w:szCs w:val="24"/>
          <w:lang w:val="uk-UA" w:eastAsia="ru-RU"/>
        </w:rPr>
      </w:pPr>
      <w:r w:rsidRPr="00ED5F08">
        <w:rPr>
          <w:rFonts w:ascii="Times New Roman" w:eastAsia="Times New Roman" w:hAnsi="Times New Roman" w:cs="Times New Roman"/>
          <w:b/>
          <w:color w:val="000000"/>
          <w:sz w:val="24"/>
          <w:szCs w:val="24"/>
          <w:lang w:val="uk-UA" w:eastAsia="ru-RU"/>
        </w:rPr>
        <w:lastRenderedPageBreak/>
        <w:t>Самостійна робота:</w:t>
      </w:r>
    </w:p>
    <w:p w:rsidR="004A7FA7" w:rsidRPr="00ED5F08" w:rsidRDefault="004A7FA7" w:rsidP="00ED5F08">
      <w:pPr>
        <w:autoSpaceDE w:val="0"/>
        <w:autoSpaceDN w:val="0"/>
        <w:adjustRightInd w:val="0"/>
        <w:spacing w:after="0" w:line="240" w:lineRule="auto"/>
        <w:jc w:val="both"/>
        <w:rPr>
          <w:rFonts w:ascii="Times New Roman" w:hAnsi="Times New Roman" w:cs="Times New Roman"/>
          <w:b/>
          <w:bCs/>
          <w:color w:val="000000"/>
          <w:sz w:val="24"/>
          <w:szCs w:val="24"/>
          <w:lang w:val="uk-UA"/>
        </w:rPr>
      </w:pPr>
    </w:p>
    <w:tbl>
      <w:tblPr>
        <w:tblStyle w:val="a4"/>
        <w:tblW w:w="14562" w:type="dxa"/>
        <w:tblInd w:w="288" w:type="dxa"/>
        <w:tblLook w:val="04A0" w:firstRow="1" w:lastRow="0" w:firstColumn="1" w:lastColumn="0" w:noHBand="0" w:noVBand="1"/>
      </w:tblPr>
      <w:tblGrid>
        <w:gridCol w:w="1728"/>
        <w:gridCol w:w="12834"/>
      </w:tblGrid>
      <w:tr w:rsidR="003E6E53" w:rsidRPr="00ED5F08" w:rsidTr="006B4880">
        <w:tc>
          <w:tcPr>
            <w:tcW w:w="14562" w:type="dxa"/>
            <w:gridSpan w:val="2"/>
          </w:tcPr>
          <w:p w:rsidR="003E6E53" w:rsidRPr="00ED5F08" w:rsidRDefault="003E6E53" w:rsidP="00ED5F08">
            <w:pPr>
              <w:autoSpaceDE w:val="0"/>
              <w:autoSpaceDN w:val="0"/>
              <w:adjustRightInd w:val="0"/>
              <w:jc w:val="both"/>
              <w:rPr>
                <w:rFonts w:ascii="Times New Roman" w:hAnsi="Times New Roman" w:cs="Times New Roman"/>
                <w:b/>
                <w:bCs/>
                <w:color w:val="000000"/>
                <w:sz w:val="24"/>
                <w:szCs w:val="24"/>
                <w:lang w:val="uk-UA"/>
              </w:rPr>
            </w:pPr>
            <w:r w:rsidRPr="00ED5F08">
              <w:rPr>
                <w:rFonts w:ascii="Times New Roman" w:hAnsi="Times New Roman" w:cs="Times New Roman"/>
                <w:b/>
                <w:bCs/>
                <w:color w:val="000000"/>
                <w:sz w:val="24"/>
                <w:szCs w:val="24"/>
                <w:lang w:val="uk-UA"/>
              </w:rPr>
              <w:t>Модуль І</w:t>
            </w:r>
          </w:p>
        </w:tc>
      </w:tr>
      <w:tr w:rsidR="00D27C0C" w:rsidRPr="00ED5F08" w:rsidTr="006B4880">
        <w:tc>
          <w:tcPr>
            <w:tcW w:w="1728" w:type="dxa"/>
          </w:tcPr>
          <w:p w:rsidR="00D27C0C" w:rsidRPr="00ED5F08" w:rsidRDefault="00D27C0C" w:rsidP="00ED5F08">
            <w:pPr>
              <w:autoSpaceDE w:val="0"/>
              <w:autoSpaceDN w:val="0"/>
              <w:adjustRightInd w:val="0"/>
              <w:ind w:right="342"/>
              <w:jc w:val="both"/>
              <w:rPr>
                <w:rFonts w:ascii="Times New Roman" w:hAnsi="Times New Roman" w:cs="Times New Roman"/>
                <w:b/>
                <w:bCs/>
                <w:color w:val="000000"/>
                <w:sz w:val="24"/>
                <w:szCs w:val="24"/>
                <w:lang w:val="uk-UA"/>
              </w:rPr>
            </w:pPr>
            <w:r w:rsidRPr="00ED5F08">
              <w:rPr>
                <w:rFonts w:ascii="Times New Roman" w:hAnsi="Times New Roman" w:cs="Times New Roman"/>
                <w:b/>
                <w:bCs/>
                <w:color w:val="000000"/>
                <w:sz w:val="24"/>
                <w:szCs w:val="24"/>
                <w:lang w:val="uk-UA"/>
              </w:rPr>
              <w:t>Тема 1.</w:t>
            </w:r>
          </w:p>
        </w:tc>
        <w:tc>
          <w:tcPr>
            <w:tcW w:w="12834" w:type="dxa"/>
          </w:tcPr>
          <w:p w:rsidR="00D27C0C" w:rsidRPr="00ED5F08" w:rsidRDefault="00D27C0C" w:rsidP="00ED5F08">
            <w:pPr>
              <w:tabs>
                <w:tab w:val="left" w:pos="1120"/>
              </w:tabs>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Закони, закономірності та принципи менеджменту. Сучасні концепції менеджменту.</w:t>
            </w:r>
            <w:r w:rsidRPr="00ED5F08">
              <w:rPr>
                <w:rFonts w:ascii="Times New Roman" w:hAnsi="Times New Roman" w:cs="Times New Roman"/>
                <w:sz w:val="24"/>
                <w:szCs w:val="24"/>
                <w:lang w:val="ru-RU"/>
              </w:rPr>
              <w:t xml:space="preserve"> В</w:t>
            </w:r>
            <w:r w:rsidRPr="00ED5F08">
              <w:rPr>
                <w:rFonts w:ascii="Times New Roman" w:eastAsia="Times New Roman" w:hAnsi="Times New Roman" w:cs="Times New Roman"/>
                <w:sz w:val="24"/>
                <w:szCs w:val="24"/>
                <w:lang w:val="uk-UA" w:eastAsia="ru-RU"/>
              </w:rPr>
              <w:t>иди поведінки менеджера у проблемних ситуаціях. Розвиток організації: завдання та цілі.</w:t>
            </w:r>
          </w:p>
        </w:tc>
      </w:tr>
      <w:tr w:rsidR="00D27C0C" w:rsidRPr="00ED5F08" w:rsidTr="006B4880">
        <w:tc>
          <w:tcPr>
            <w:tcW w:w="1728" w:type="dxa"/>
          </w:tcPr>
          <w:p w:rsidR="00D27C0C" w:rsidRPr="00ED5F08" w:rsidRDefault="00D27C0C" w:rsidP="00ED5F08">
            <w:pPr>
              <w:autoSpaceDE w:val="0"/>
              <w:autoSpaceDN w:val="0"/>
              <w:adjustRightInd w:val="0"/>
              <w:jc w:val="both"/>
              <w:rPr>
                <w:rFonts w:ascii="Times New Roman" w:hAnsi="Times New Roman" w:cs="Times New Roman"/>
                <w:b/>
                <w:bCs/>
                <w:color w:val="000000"/>
                <w:sz w:val="24"/>
                <w:szCs w:val="24"/>
                <w:lang w:val="uk-UA"/>
              </w:rPr>
            </w:pPr>
            <w:r w:rsidRPr="00ED5F08">
              <w:rPr>
                <w:rFonts w:ascii="Times New Roman" w:hAnsi="Times New Roman" w:cs="Times New Roman"/>
                <w:b/>
                <w:bCs/>
                <w:color w:val="000000"/>
                <w:sz w:val="24"/>
                <w:szCs w:val="24"/>
                <w:lang w:val="uk-UA"/>
              </w:rPr>
              <w:t>Тема 2.</w:t>
            </w:r>
            <w:r w:rsidRPr="00ED5F08">
              <w:rPr>
                <w:rFonts w:ascii="Times New Roman" w:eastAsia="Times New Roman" w:hAnsi="Times New Roman" w:cs="Times New Roman"/>
                <w:b/>
                <w:bCs/>
                <w:color w:val="FFFFFF"/>
                <w:kern w:val="24"/>
                <w:sz w:val="24"/>
                <w:szCs w:val="24"/>
                <w:lang w:val="uk-UA" w:eastAsia="ru-RU"/>
              </w:rPr>
              <w:t>Те1.</w:t>
            </w:r>
          </w:p>
        </w:tc>
        <w:tc>
          <w:tcPr>
            <w:tcW w:w="12834" w:type="dxa"/>
          </w:tcPr>
          <w:p w:rsidR="00D27C0C" w:rsidRPr="00ED5F08" w:rsidRDefault="00D27C0C" w:rsidP="00ED5F08">
            <w:pPr>
              <w:ind w:left="26"/>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Види планових документів. Інструменти (методи) ви</w:t>
            </w:r>
            <w:r w:rsidR="006B4880">
              <w:rPr>
                <w:rFonts w:ascii="Times New Roman" w:eastAsia="Times New Roman" w:hAnsi="Times New Roman" w:cs="Times New Roman"/>
                <w:sz w:val="24"/>
                <w:szCs w:val="24"/>
                <w:lang w:val="uk-UA" w:eastAsia="ru-RU"/>
              </w:rPr>
              <w:t xml:space="preserve">бору стратегій. Характеристика </w:t>
            </w:r>
            <w:r w:rsidRPr="00ED5F08">
              <w:rPr>
                <w:rFonts w:ascii="Times New Roman" w:eastAsia="Times New Roman" w:hAnsi="Times New Roman" w:cs="Times New Roman"/>
                <w:sz w:val="24"/>
                <w:szCs w:val="24"/>
                <w:lang w:val="uk-UA" w:eastAsia="ru-RU"/>
              </w:rPr>
              <w:t>змістовних та процесійних теорій мотивації.</w:t>
            </w:r>
          </w:p>
        </w:tc>
      </w:tr>
      <w:tr w:rsidR="00D27C0C" w:rsidRPr="00ED5F08" w:rsidTr="006B4880">
        <w:trPr>
          <w:trHeight w:val="583"/>
        </w:trPr>
        <w:tc>
          <w:tcPr>
            <w:tcW w:w="1728" w:type="dxa"/>
          </w:tcPr>
          <w:p w:rsidR="00D27C0C" w:rsidRPr="00ED5F08" w:rsidRDefault="00D27C0C" w:rsidP="00ED5F08">
            <w:pPr>
              <w:autoSpaceDE w:val="0"/>
              <w:autoSpaceDN w:val="0"/>
              <w:adjustRightInd w:val="0"/>
              <w:jc w:val="both"/>
              <w:rPr>
                <w:rFonts w:ascii="Times New Roman" w:hAnsi="Times New Roman" w:cs="Times New Roman"/>
                <w:b/>
                <w:bCs/>
                <w:color w:val="000000"/>
                <w:sz w:val="24"/>
                <w:szCs w:val="24"/>
                <w:lang w:val="uk-UA"/>
              </w:rPr>
            </w:pPr>
            <w:r w:rsidRPr="00ED5F08">
              <w:rPr>
                <w:rFonts w:ascii="Times New Roman" w:hAnsi="Times New Roman" w:cs="Times New Roman"/>
                <w:b/>
                <w:bCs/>
                <w:color w:val="000000"/>
                <w:sz w:val="24"/>
                <w:szCs w:val="24"/>
                <w:lang w:val="uk-UA"/>
              </w:rPr>
              <w:t>Тема 3.</w:t>
            </w:r>
          </w:p>
        </w:tc>
        <w:tc>
          <w:tcPr>
            <w:tcW w:w="12834" w:type="dxa"/>
          </w:tcPr>
          <w:p w:rsidR="00D27C0C" w:rsidRPr="00ED5F08" w:rsidRDefault="00D27C0C" w:rsidP="00ED5F08">
            <w:pPr>
              <w:spacing w:after="160"/>
              <w:jc w:val="both"/>
              <w:rPr>
                <w:rFonts w:ascii="Times New Roman" w:eastAsia="Times New Roman" w:hAnsi="Times New Roman" w:cs="Times New Roman"/>
                <w:sz w:val="24"/>
                <w:szCs w:val="24"/>
                <w:lang w:val="uk-UA"/>
              </w:rPr>
            </w:pPr>
            <w:r w:rsidRPr="00ED5F08">
              <w:rPr>
                <w:rFonts w:ascii="Times New Roman" w:eastAsia="Times New Roman" w:hAnsi="Times New Roman" w:cs="Times New Roman"/>
                <w:sz w:val="24"/>
                <w:szCs w:val="24"/>
                <w:lang w:val="uk-UA"/>
              </w:rPr>
              <w:t>Культура управління</w:t>
            </w:r>
            <w:r w:rsidR="00AE3763" w:rsidRPr="00ED5F08">
              <w:rPr>
                <w:rFonts w:ascii="Times New Roman" w:eastAsia="Times New Roman" w:hAnsi="Times New Roman" w:cs="Times New Roman"/>
                <w:sz w:val="24"/>
                <w:szCs w:val="24"/>
                <w:lang w:val="uk-UA"/>
              </w:rPr>
              <w:t xml:space="preserve"> та </w:t>
            </w:r>
            <w:r w:rsidRPr="00ED5F08">
              <w:rPr>
                <w:rFonts w:ascii="Times New Roman" w:eastAsia="Times New Roman" w:hAnsi="Times New Roman" w:cs="Times New Roman"/>
                <w:sz w:val="24"/>
                <w:szCs w:val="24"/>
                <w:lang w:val="uk-UA"/>
              </w:rPr>
              <w:t>її складові. Культура менеджера. Тайм-менеджмент (відеоматеріали).</w:t>
            </w:r>
            <w:r w:rsidRPr="00ED5F08">
              <w:rPr>
                <w:rFonts w:ascii="Times New Roman" w:hAnsi="Times New Roman" w:cs="Times New Roman"/>
                <w:sz w:val="24"/>
                <w:szCs w:val="24"/>
                <w:lang w:val="uk-UA"/>
              </w:rPr>
              <w:t xml:space="preserve"> </w:t>
            </w:r>
            <w:r w:rsidRPr="00ED5F08">
              <w:rPr>
                <w:rFonts w:ascii="Times New Roman" w:eastAsia="Times New Roman" w:hAnsi="Times New Roman" w:cs="Times New Roman"/>
                <w:sz w:val="24"/>
                <w:szCs w:val="24"/>
                <w:lang w:val="uk-UA"/>
              </w:rPr>
              <w:t>Невербальні засоби комунікації.</w:t>
            </w:r>
          </w:p>
        </w:tc>
      </w:tr>
      <w:tr w:rsidR="00D27C0C" w:rsidRPr="00ED5F08" w:rsidTr="006B4880">
        <w:tc>
          <w:tcPr>
            <w:tcW w:w="1728" w:type="dxa"/>
          </w:tcPr>
          <w:p w:rsidR="00D27C0C" w:rsidRPr="00ED5F08" w:rsidRDefault="00D27C0C" w:rsidP="00ED5F08">
            <w:pPr>
              <w:autoSpaceDE w:val="0"/>
              <w:autoSpaceDN w:val="0"/>
              <w:adjustRightInd w:val="0"/>
              <w:jc w:val="both"/>
              <w:rPr>
                <w:rFonts w:ascii="Times New Roman" w:hAnsi="Times New Roman" w:cs="Times New Roman"/>
                <w:b/>
                <w:bCs/>
                <w:color w:val="000000"/>
                <w:sz w:val="24"/>
                <w:szCs w:val="24"/>
                <w:lang w:val="uk-UA"/>
              </w:rPr>
            </w:pPr>
            <w:r w:rsidRPr="00ED5F08">
              <w:rPr>
                <w:rFonts w:ascii="Times New Roman" w:hAnsi="Times New Roman" w:cs="Times New Roman"/>
                <w:b/>
                <w:bCs/>
                <w:color w:val="000000"/>
                <w:sz w:val="24"/>
                <w:szCs w:val="24"/>
                <w:lang w:val="uk-UA"/>
              </w:rPr>
              <w:t>Тема 4.</w:t>
            </w:r>
          </w:p>
        </w:tc>
        <w:tc>
          <w:tcPr>
            <w:tcW w:w="12834" w:type="dxa"/>
          </w:tcPr>
          <w:p w:rsidR="00D27C0C" w:rsidRPr="00ED5F08" w:rsidRDefault="00D27C0C" w:rsidP="00ED5F08">
            <w:pPr>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Національні особливості ведення переговорів з іноземними партнерами. Шаблони ділового одягу. Діловий етикет та імідж менеджера.</w:t>
            </w:r>
          </w:p>
        </w:tc>
      </w:tr>
      <w:tr w:rsidR="00D27C0C" w:rsidRPr="00ED5F08" w:rsidTr="006B4880">
        <w:tc>
          <w:tcPr>
            <w:tcW w:w="1728" w:type="dxa"/>
          </w:tcPr>
          <w:p w:rsidR="00D27C0C" w:rsidRPr="00ED5F08" w:rsidRDefault="00D27C0C" w:rsidP="00ED5F08">
            <w:pPr>
              <w:autoSpaceDE w:val="0"/>
              <w:autoSpaceDN w:val="0"/>
              <w:adjustRightInd w:val="0"/>
              <w:jc w:val="both"/>
              <w:rPr>
                <w:rFonts w:ascii="Times New Roman" w:hAnsi="Times New Roman" w:cs="Times New Roman"/>
                <w:b/>
                <w:bCs/>
                <w:color w:val="000000"/>
                <w:sz w:val="24"/>
                <w:szCs w:val="24"/>
                <w:lang w:val="uk-UA"/>
              </w:rPr>
            </w:pPr>
            <w:r w:rsidRPr="00ED5F08">
              <w:rPr>
                <w:rFonts w:ascii="Times New Roman" w:hAnsi="Times New Roman" w:cs="Times New Roman"/>
                <w:b/>
                <w:bCs/>
                <w:color w:val="000000"/>
                <w:sz w:val="24"/>
                <w:szCs w:val="24"/>
                <w:lang w:val="uk-UA"/>
              </w:rPr>
              <w:t>Тема 5.</w:t>
            </w:r>
          </w:p>
        </w:tc>
        <w:tc>
          <w:tcPr>
            <w:tcW w:w="12834" w:type="dxa"/>
          </w:tcPr>
          <w:p w:rsidR="00D27C0C" w:rsidRPr="00ED5F08" w:rsidRDefault="00D27C0C" w:rsidP="00ED5F08">
            <w:pPr>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Нетрадиційні методи відбору персоналу. Процес та методи оцінки персоналу. Первинна та вторинна профілактика конфліктів.</w:t>
            </w:r>
          </w:p>
        </w:tc>
      </w:tr>
      <w:tr w:rsidR="00D27C0C" w:rsidRPr="00ED5F08" w:rsidTr="006B4880">
        <w:tc>
          <w:tcPr>
            <w:tcW w:w="1728" w:type="dxa"/>
          </w:tcPr>
          <w:p w:rsidR="00D27C0C" w:rsidRPr="00ED5F08" w:rsidRDefault="00D27C0C" w:rsidP="00ED5F08">
            <w:pPr>
              <w:autoSpaceDE w:val="0"/>
              <w:autoSpaceDN w:val="0"/>
              <w:adjustRightInd w:val="0"/>
              <w:jc w:val="both"/>
              <w:rPr>
                <w:rFonts w:ascii="Times New Roman" w:hAnsi="Times New Roman" w:cs="Times New Roman"/>
                <w:b/>
                <w:bCs/>
                <w:color w:val="000000"/>
                <w:sz w:val="24"/>
                <w:szCs w:val="24"/>
                <w:lang w:val="uk-UA"/>
              </w:rPr>
            </w:pPr>
            <w:r w:rsidRPr="00ED5F08">
              <w:rPr>
                <w:rFonts w:ascii="Times New Roman" w:hAnsi="Times New Roman" w:cs="Times New Roman"/>
                <w:b/>
                <w:bCs/>
                <w:color w:val="000000"/>
                <w:sz w:val="24"/>
                <w:szCs w:val="24"/>
                <w:lang w:val="uk-UA"/>
              </w:rPr>
              <w:t>Тема 6.</w:t>
            </w:r>
          </w:p>
        </w:tc>
        <w:tc>
          <w:tcPr>
            <w:tcW w:w="12834" w:type="dxa"/>
          </w:tcPr>
          <w:p w:rsidR="00D27C0C" w:rsidRPr="00ED5F08" w:rsidRDefault="00C62347" w:rsidP="00ED5F08">
            <w:pPr>
              <w:jc w:val="both"/>
              <w:rPr>
                <w:rFonts w:ascii="Times New Roman" w:eastAsia="Times New Roman" w:hAnsi="Times New Roman" w:cs="Times New Roman"/>
                <w:sz w:val="24"/>
                <w:szCs w:val="24"/>
                <w:highlight w:val="yellow"/>
                <w:lang w:val="uk-UA" w:eastAsia="ru-RU"/>
              </w:rPr>
            </w:pPr>
            <w:r w:rsidRPr="00ED5F08">
              <w:rPr>
                <w:rFonts w:ascii="Times New Roman" w:hAnsi="Times New Roman" w:cs="Times New Roman"/>
                <w:sz w:val="24"/>
                <w:szCs w:val="24"/>
                <w:lang w:val="uk-UA"/>
              </w:rPr>
              <w:t xml:space="preserve">Види маркетингових стратегій. Зміст маркетингу у сфері некомерційної діяльності. </w:t>
            </w:r>
            <w:r w:rsidRPr="00ED5F08">
              <w:rPr>
                <w:rFonts w:ascii="Times New Roman" w:eastAsia="Times New Roman" w:hAnsi="Times New Roman" w:cs="Times New Roman"/>
                <w:sz w:val="24"/>
                <w:szCs w:val="24"/>
                <w:lang w:val="uk-UA"/>
              </w:rPr>
              <w:t>Особливості маркетингу некомерційних організацій сфери охорони здоров’я.</w:t>
            </w:r>
          </w:p>
        </w:tc>
      </w:tr>
      <w:tr w:rsidR="00D27C0C" w:rsidRPr="00ED5F08" w:rsidTr="006B4880">
        <w:tc>
          <w:tcPr>
            <w:tcW w:w="1728" w:type="dxa"/>
          </w:tcPr>
          <w:p w:rsidR="00D27C0C" w:rsidRPr="00ED5F08" w:rsidRDefault="00D27C0C" w:rsidP="00ED5F08">
            <w:pPr>
              <w:autoSpaceDE w:val="0"/>
              <w:autoSpaceDN w:val="0"/>
              <w:adjustRightInd w:val="0"/>
              <w:jc w:val="both"/>
              <w:rPr>
                <w:rFonts w:ascii="Times New Roman" w:hAnsi="Times New Roman" w:cs="Times New Roman"/>
                <w:b/>
                <w:bCs/>
                <w:color w:val="000000"/>
                <w:sz w:val="24"/>
                <w:szCs w:val="24"/>
                <w:lang w:val="uk-UA"/>
              </w:rPr>
            </w:pPr>
            <w:r w:rsidRPr="00ED5F08">
              <w:rPr>
                <w:rFonts w:ascii="Times New Roman" w:hAnsi="Times New Roman" w:cs="Times New Roman"/>
                <w:b/>
                <w:bCs/>
                <w:color w:val="000000"/>
                <w:sz w:val="24"/>
                <w:szCs w:val="24"/>
                <w:lang w:val="uk-UA"/>
              </w:rPr>
              <w:t>Тема 7.</w:t>
            </w:r>
          </w:p>
        </w:tc>
        <w:tc>
          <w:tcPr>
            <w:tcW w:w="12834" w:type="dxa"/>
          </w:tcPr>
          <w:p w:rsidR="00D27C0C" w:rsidRPr="00ED5F08" w:rsidRDefault="006378DD" w:rsidP="00ED5F08">
            <w:pPr>
              <w:jc w:val="both"/>
              <w:rPr>
                <w:rFonts w:ascii="Times New Roman" w:eastAsia="Times New Roman" w:hAnsi="Times New Roman" w:cs="Times New Roman"/>
                <w:sz w:val="24"/>
                <w:szCs w:val="24"/>
                <w:highlight w:val="yellow"/>
                <w:lang w:val="uk-UA" w:eastAsia="ru-RU"/>
              </w:rPr>
            </w:pPr>
            <w:r w:rsidRPr="00ED5F08">
              <w:rPr>
                <w:rFonts w:ascii="Times New Roman" w:eastAsia="Times New Roman" w:hAnsi="Times New Roman" w:cs="Times New Roman"/>
                <w:sz w:val="24"/>
                <w:szCs w:val="24"/>
                <w:lang w:val="uk-UA" w:eastAsia="ru-RU"/>
              </w:rPr>
              <w:t>Поняття «бренд» та «брендинг». Анкетування як метод дослідження споживача послуг. Програма державних гарантій медичного обслуговування населення.</w:t>
            </w:r>
          </w:p>
        </w:tc>
      </w:tr>
      <w:tr w:rsidR="00D27C0C" w:rsidRPr="00FC5A69" w:rsidTr="006B4880">
        <w:trPr>
          <w:trHeight w:val="299"/>
        </w:trPr>
        <w:tc>
          <w:tcPr>
            <w:tcW w:w="1728" w:type="dxa"/>
          </w:tcPr>
          <w:p w:rsidR="00D27C0C" w:rsidRPr="00ED5F08" w:rsidRDefault="00D27C0C" w:rsidP="00ED5F08">
            <w:pPr>
              <w:autoSpaceDE w:val="0"/>
              <w:autoSpaceDN w:val="0"/>
              <w:adjustRightInd w:val="0"/>
              <w:jc w:val="both"/>
              <w:rPr>
                <w:rFonts w:ascii="Times New Roman" w:hAnsi="Times New Roman" w:cs="Times New Roman"/>
                <w:b/>
                <w:bCs/>
                <w:color w:val="000000"/>
                <w:sz w:val="24"/>
                <w:szCs w:val="24"/>
                <w:lang w:val="uk-UA"/>
              </w:rPr>
            </w:pPr>
            <w:r w:rsidRPr="00ED5F08">
              <w:rPr>
                <w:rFonts w:ascii="Times New Roman" w:hAnsi="Times New Roman" w:cs="Times New Roman"/>
                <w:b/>
                <w:bCs/>
                <w:color w:val="000000"/>
                <w:sz w:val="24"/>
                <w:szCs w:val="24"/>
                <w:lang w:val="uk-UA"/>
              </w:rPr>
              <w:t>Тема 8.</w:t>
            </w:r>
          </w:p>
        </w:tc>
        <w:tc>
          <w:tcPr>
            <w:tcW w:w="12834" w:type="dxa"/>
          </w:tcPr>
          <w:p w:rsidR="00D27C0C" w:rsidRPr="00ED5F08" w:rsidRDefault="00F55775" w:rsidP="00ED5F08">
            <w:pPr>
              <w:jc w:val="both"/>
              <w:rPr>
                <w:rFonts w:ascii="Times New Roman" w:eastAsia="Times New Roman" w:hAnsi="Times New Roman" w:cs="Times New Roman"/>
                <w:sz w:val="24"/>
                <w:szCs w:val="24"/>
                <w:lang w:val="uk-UA" w:eastAsia="ru-RU"/>
              </w:rPr>
            </w:pPr>
            <w:r w:rsidRPr="00ED5F08">
              <w:rPr>
                <w:rFonts w:ascii="Times New Roman" w:eastAsia="Arial Unicode MS" w:hAnsi="Times New Roman" w:cs="Times New Roman"/>
                <w:bCs/>
                <w:sz w:val="24"/>
                <w:szCs w:val="24"/>
                <w:lang w:val="uk-UA" w:eastAsia="ru-RU"/>
              </w:rPr>
              <w:t>Основні закони спілкування. Телемаркетинг. Реклама на телебаченні та  онлайн-реклама у сфері послуг.</w:t>
            </w:r>
          </w:p>
        </w:tc>
      </w:tr>
      <w:tr w:rsidR="00D27C0C" w:rsidRPr="00FC5A69" w:rsidTr="006B4880">
        <w:tc>
          <w:tcPr>
            <w:tcW w:w="1728" w:type="dxa"/>
          </w:tcPr>
          <w:p w:rsidR="00D27C0C" w:rsidRPr="00ED5F08" w:rsidRDefault="00D27C0C" w:rsidP="00ED5F08">
            <w:pPr>
              <w:autoSpaceDE w:val="0"/>
              <w:autoSpaceDN w:val="0"/>
              <w:adjustRightInd w:val="0"/>
              <w:jc w:val="both"/>
              <w:rPr>
                <w:rFonts w:ascii="Times New Roman" w:hAnsi="Times New Roman" w:cs="Times New Roman"/>
                <w:b/>
                <w:bCs/>
                <w:color w:val="000000"/>
                <w:sz w:val="24"/>
                <w:szCs w:val="24"/>
                <w:lang w:val="uk-UA"/>
              </w:rPr>
            </w:pPr>
            <w:r w:rsidRPr="00ED5F08">
              <w:rPr>
                <w:rFonts w:ascii="Times New Roman" w:hAnsi="Times New Roman" w:cs="Times New Roman"/>
                <w:b/>
                <w:bCs/>
                <w:color w:val="000000"/>
                <w:sz w:val="24"/>
                <w:szCs w:val="24"/>
                <w:lang w:val="uk-UA"/>
              </w:rPr>
              <w:t>Тема 9.</w:t>
            </w:r>
          </w:p>
        </w:tc>
        <w:tc>
          <w:tcPr>
            <w:tcW w:w="12834" w:type="dxa"/>
          </w:tcPr>
          <w:p w:rsidR="00D27C0C" w:rsidRPr="00ED5F08" w:rsidRDefault="00BD1E00" w:rsidP="00ED5F08">
            <w:pPr>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 xml:space="preserve">Ліцензійні умови ведення господарської діяльності з медичної практики. Стандарти </w:t>
            </w:r>
            <w:r w:rsidR="00942260" w:rsidRPr="00ED5F08">
              <w:rPr>
                <w:rFonts w:ascii="Times New Roman" w:eastAsia="Times New Roman" w:hAnsi="Times New Roman" w:cs="Times New Roman"/>
                <w:sz w:val="24"/>
                <w:szCs w:val="24"/>
                <w:lang w:val="uk-UA" w:eastAsia="ru-RU"/>
              </w:rPr>
              <w:t>акредитації закладів охорони здоров'я</w:t>
            </w:r>
            <w:r w:rsidRPr="00ED5F08">
              <w:rPr>
                <w:rFonts w:ascii="Times New Roman" w:eastAsia="Times New Roman" w:hAnsi="Times New Roman" w:cs="Times New Roman"/>
                <w:sz w:val="24"/>
                <w:szCs w:val="24"/>
                <w:lang w:val="uk-UA" w:eastAsia="ru-RU"/>
              </w:rPr>
              <w:t>. Бізнес-планування як основний інструмент управління підприємницькою діяльністю.</w:t>
            </w:r>
          </w:p>
        </w:tc>
      </w:tr>
    </w:tbl>
    <w:p w:rsidR="004A7FA7" w:rsidRPr="00ED5F08" w:rsidRDefault="004A7FA7" w:rsidP="00ED5F08">
      <w:pPr>
        <w:autoSpaceDE w:val="0"/>
        <w:autoSpaceDN w:val="0"/>
        <w:adjustRightInd w:val="0"/>
        <w:spacing w:after="0" w:line="240" w:lineRule="auto"/>
        <w:jc w:val="both"/>
        <w:rPr>
          <w:rFonts w:ascii="Times New Roman" w:hAnsi="Times New Roman" w:cs="Times New Roman"/>
          <w:b/>
          <w:bCs/>
          <w:color w:val="000000"/>
          <w:sz w:val="24"/>
          <w:szCs w:val="24"/>
          <w:lang w:val="uk-UA"/>
        </w:rPr>
      </w:pPr>
    </w:p>
    <w:p w:rsidR="003E6E53" w:rsidRPr="00ED5F08" w:rsidRDefault="003E6E53" w:rsidP="00ED5F08">
      <w:pPr>
        <w:spacing w:after="0" w:line="240" w:lineRule="auto"/>
        <w:ind w:right="-1" w:firstLine="567"/>
        <w:jc w:val="both"/>
        <w:rPr>
          <w:rFonts w:ascii="Times New Roman" w:eastAsia="Times New Roman" w:hAnsi="Times New Roman" w:cs="Times New Roman"/>
          <w:b/>
          <w:color w:val="000000"/>
          <w:sz w:val="24"/>
          <w:szCs w:val="24"/>
          <w:lang w:val="uk-UA" w:eastAsia="ru-RU"/>
        </w:rPr>
      </w:pPr>
      <w:r w:rsidRPr="00ED5F08">
        <w:rPr>
          <w:rFonts w:ascii="Times New Roman" w:eastAsia="Times New Roman" w:hAnsi="Times New Roman" w:cs="Times New Roman"/>
          <w:b/>
          <w:color w:val="000000"/>
          <w:sz w:val="24"/>
          <w:szCs w:val="24"/>
          <w:lang w:val="uk-UA" w:eastAsia="ru-RU"/>
        </w:rPr>
        <w:t>9. Система оцінювання та вимоги</w:t>
      </w:r>
    </w:p>
    <w:p w:rsidR="003E6E53" w:rsidRPr="00ED5F08" w:rsidRDefault="003E6E53" w:rsidP="00ED5F08">
      <w:pPr>
        <w:spacing w:after="0" w:line="240" w:lineRule="auto"/>
        <w:ind w:right="-1" w:firstLine="567"/>
        <w:jc w:val="both"/>
        <w:rPr>
          <w:rFonts w:ascii="Times New Roman" w:eastAsia="Times New Roman" w:hAnsi="Times New Roman" w:cs="Times New Roman"/>
          <w:color w:val="000000"/>
          <w:sz w:val="24"/>
          <w:szCs w:val="24"/>
          <w:lang w:val="uk-UA" w:eastAsia="ru-RU"/>
        </w:rPr>
      </w:pPr>
    </w:p>
    <w:p w:rsidR="003E6E53" w:rsidRPr="006B4880" w:rsidRDefault="003E6E53" w:rsidP="00ED5F08">
      <w:pPr>
        <w:spacing w:after="0" w:line="240" w:lineRule="auto"/>
        <w:ind w:right="-1" w:firstLine="567"/>
        <w:jc w:val="both"/>
        <w:rPr>
          <w:rFonts w:ascii="Times New Roman" w:eastAsia="Times New Roman" w:hAnsi="Times New Roman" w:cs="Times New Roman"/>
          <w:color w:val="000000"/>
          <w:sz w:val="24"/>
          <w:szCs w:val="24"/>
          <w:lang w:val="uk-UA" w:eastAsia="ru-RU"/>
        </w:rPr>
      </w:pPr>
      <w:r w:rsidRPr="006B4880">
        <w:rPr>
          <w:rFonts w:ascii="Times New Roman" w:eastAsia="Times New Roman" w:hAnsi="Times New Roman" w:cs="Times New Roman"/>
          <w:color w:val="000000"/>
          <w:sz w:val="24"/>
          <w:szCs w:val="24"/>
          <w:lang w:val="uk-UA" w:eastAsia="ru-RU"/>
        </w:rPr>
        <w:t>Види контролю: поточний, підсумковий.</w:t>
      </w:r>
    </w:p>
    <w:p w:rsidR="006B4880" w:rsidRDefault="003E6E53" w:rsidP="00ED5F08">
      <w:pPr>
        <w:spacing w:after="0" w:line="240" w:lineRule="auto"/>
        <w:ind w:right="-1" w:firstLine="567"/>
        <w:jc w:val="both"/>
        <w:rPr>
          <w:rFonts w:ascii="Times New Roman" w:eastAsia="Times New Roman" w:hAnsi="Times New Roman" w:cs="Times New Roman"/>
          <w:color w:val="000000"/>
          <w:sz w:val="24"/>
          <w:szCs w:val="24"/>
          <w:lang w:val="uk-UA" w:eastAsia="ru-RU"/>
        </w:rPr>
      </w:pPr>
      <w:r w:rsidRPr="006B4880">
        <w:rPr>
          <w:rFonts w:ascii="Times New Roman" w:eastAsia="Times New Roman" w:hAnsi="Times New Roman" w:cs="Times New Roman"/>
          <w:color w:val="000000"/>
          <w:sz w:val="24"/>
          <w:szCs w:val="24"/>
          <w:lang w:val="uk-UA" w:eastAsia="ru-RU"/>
        </w:rPr>
        <w:t>Методи контролю: спостереже</w:t>
      </w:r>
      <w:r w:rsidR="006B4880">
        <w:rPr>
          <w:rFonts w:ascii="Times New Roman" w:eastAsia="Times New Roman" w:hAnsi="Times New Roman" w:cs="Times New Roman"/>
          <w:color w:val="000000"/>
          <w:sz w:val="24"/>
          <w:szCs w:val="24"/>
          <w:lang w:val="uk-UA" w:eastAsia="ru-RU"/>
        </w:rPr>
        <w:t>ння за навчальною діяльністю здобувача вищої освіти</w:t>
      </w:r>
      <w:r w:rsidRPr="006B4880">
        <w:rPr>
          <w:rFonts w:ascii="Times New Roman" w:eastAsia="Times New Roman" w:hAnsi="Times New Roman" w:cs="Times New Roman"/>
          <w:color w:val="000000"/>
          <w:sz w:val="24"/>
          <w:szCs w:val="24"/>
          <w:lang w:val="uk-UA" w:eastAsia="ru-RU"/>
        </w:rPr>
        <w:t xml:space="preserve">, усне опитування, письмовий контроль, тестовий контроль. </w:t>
      </w:r>
    </w:p>
    <w:p w:rsidR="003E6E53" w:rsidRPr="006B4880" w:rsidRDefault="006B4880" w:rsidP="00ED5F08">
      <w:pPr>
        <w:spacing w:after="0" w:line="240" w:lineRule="auto"/>
        <w:ind w:right="-1" w:firstLine="567"/>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Форма контролю: залік</w:t>
      </w:r>
      <w:r w:rsidR="003E6E53" w:rsidRPr="006B4880">
        <w:rPr>
          <w:rFonts w:ascii="Times New Roman" w:eastAsia="Times New Roman" w:hAnsi="Times New Roman" w:cs="Times New Roman"/>
          <w:color w:val="000000"/>
          <w:sz w:val="24"/>
          <w:szCs w:val="24"/>
          <w:lang w:val="uk-UA" w:eastAsia="ru-RU"/>
        </w:rPr>
        <w:t>.</w:t>
      </w:r>
    </w:p>
    <w:p w:rsidR="006B4880" w:rsidRPr="006B4880" w:rsidRDefault="006B4880" w:rsidP="006B4880">
      <w:pPr>
        <w:ind w:right="-1" w:firstLine="567"/>
        <w:jc w:val="both"/>
        <w:rPr>
          <w:rFonts w:ascii="Liberation Serif" w:eastAsia="NSimSun" w:hAnsi="Liberation Serif" w:cs="Arial"/>
          <w:kern w:val="3"/>
          <w:sz w:val="24"/>
          <w:szCs w:val="24"/>
          <w:lang w:val="uk-UA" w:eastAsia="zh-CN" w:bidi="hi-IN"/>
        </w:rPr>
      </w:pPr>
      <w:r>
        <w:rPr>
          <w:rFonts w:ascii="Times New Roman" w:eastAsia="Times New Roman" w:hAnsi="Times New Roman" w:cs="Times New Roman"/>
          <w:color w:val="000000"/>
          <w:sz w:val="24"/>
          <w:szCs w:val="24"/>
          <w:lang w:val="uk-UA" w:eastAsia="ru-RU"/>
        </w:rPr>
        <w:t>Контроль знань і умінь здобувача вищої освіти</w:t>
      </w:r>
      <w:r w:rsidR="003E6E53" w:rsidRPr="006B4880">
        <w:rPr>
          <w:rFonts w:ascii="Times New Roman" w:eastAsia="Times New Roman" w:hAnsi="Times New Roman" w:cs="Times New Roman"/>
          <w:color w:val="000000"/>
          <w:sz w:val="24"/>
          <w:szCs w:val="24"/>
          <w:lang w:val="uk-UA" w:eastAsia="ru-RU"/>
        </w:rPr>
        <w:t xml:space="preserve"> (поточний і підсумковий) з </w:t>
      </w:r>
      <w:r w:rsidR="004C4F45" w:rsidRPr="006B4880">
        <w:rPr>
          <w:rFonts w:ascii="Times New Roman" w:eastAsia="Times New Roman" w:hAnsi="Times New Roman" w:cs="Times New Roman"/>
          <w:color w:val="000000"/>
          <w:sz w:val="24"/>
          <w:szCs w:val="24"/>
          <w:lang w:val="uk-UA" w:eastAsia="ru-RU"/>
        </w:rPr>
        <w:t xml:space="preserve">освітнього компонента </w:t>
      </w:r>
      <w:r w:rsidR="003E6E53" w:rsidRPr="006B4880">
        <w:rPr>
          <w:rFonts w:ascii="Times New Roman" w:eastAsia="Times New Roman" w:hAnsi="Times New Roman" w:cs="Times New Roman"/>
          <w:color w:val="000000"/>
          <w:sz w:val="24"/>
          <w:szCs w:val="24"/>
          <w:lang w:val="uk-UA" w:eastAsia="ru-RU"/>
        </w:rPr>
        <w:t>«</w:t>
      </w:r>
      <w:r w:rsidRPr="00ED5F08">
        <w:rPr>
          <w:rFonts w:ascii="Times New Roman" w:hAnsi="Times New Roman" w:cs="Times New Roman"/>
          <w:sz w:val="24"/>
          <w:szCs w:val="24"/>
          <w:lang w:val="uk-UA"/>
        </w:rPr>
        <w:t>Основи менеджменту, маркетингу та адміністрування у фізичній терапії</w:t>
      </w:r>
      <w:r w:rsidR="003E6E53" w:rsidRPr="006B4880">
        <w:rPr>
          <w:rFonts w:ascii="Times New Roman" w:eastAsia="Times New Roman" w:hAnsi="Times New Roman" w:cs="Times New Roman"/>
          <w:color w:val="000000"/>
          <w:sz w:val="24"/>
          <w:szCs w:val="24"/>
          <w:lang w:val="uk-UA" w:eastAsia="ru-RU"/>
        </w:rPr>
        <w:t xml:space="preserve">» </w:t>
      </w:r>
      <w:r w:rsidRPr="006B4880">
        <w:rPr>
          <w:rFonts w:ascii="Liberation Serif" w:eastAsia="NSimSun" w:hAnsi="Liberation Serif" w:cs="Arial"/>
          <w:color w:val="000000"/>
          <w:kern w:val="3"/>
          <w:sz w:val="24"/>
          <w:szCs w:val="24"/>
          <w:lang w:val="uk-UA" w:eastAsia="ru-RU" w:bidi="hi-IN"/>
        </w:rPr>
        <w:t xml:space="preserve">здійснюється згідно з європейською кредитно-трансферною накопичувальною системою освітнього процесу. Рейтинг здобувача вищої освіти із засвоєння освітнього компонента визначається за 100 бальною шкалою. Він складається з рейтингу з освітнього компонента, для оцінювання якого призначається 60 балів, і рейтингу з атестації (залік, ПМК) – 40 балів. </w:t>
      </w:r>
    </w:p>
    <w:p w:rsidR="006B4880" w:rsidRPr="006B4880" w:rsidRDefault="006B4880" w:rsidP="006B4880">
      <w:pPr>
        <w:suppressAutoHyphens/>
        <w:autoSpaceDN w:val="0"/>
        <w:spacing w:after="0" w:line="240" w:lineRule="auto"/>
        <w:ind w:right="-1" w:firstLine="567"/>
        <w:jc w:val="both"/>
        <w:textAlignment w:val="baseline"/>
        <w:rPr>
          <w:rFonts w:ascii="Liberation Serif" w:eastAsia="NSimSun" w:hAnsi="Liberation Serif" w:cs="Arial"/>
          <w:color w:val="000000"/>
          <w:kern w:val="3"/>
          <w:sz w:val="24"/>
          <w:szCs w:val="24"/>
          <w:lang w:val="uk-UA" w:eastAsia="ru-RU" w:bidi="hi-IN"/>
        </w:rPr>
      </w:pPr>
      <w:r w:rsidRPr="006B4880">
        <w:rPr>
          <w:rFonts w:ascii="Liberation Serif" w:eastAsia="NSimSun" w:hAnsi="Liberation Serif" w:cs="Arial"/>
          <w:color w:val="000000"/>
          <w:kern w:val="3"/>
          <w:sz w:val="24"/>
          <w:szCs w:val="24"/>
          <w:lang w:val="uk-UA" w:eastAsia="ru-RU" w:bidi="hi-IN"/>
        </w:rPr>
        <w:lastRenderedPageBreak/>
        <w:t xml:space="preserve">Критерії оцінювання. Еквівалент оцінки в балах для кожної окремої теми може бути різний, загальну суму балів за тему визначено в навчально-методичній карті. Розподіл балів між видами занять (лекції, практичні заняття, самостійна робота) можливий шляхом спільного прийняття рішення викладача і здобувачів освіти на першому занятті. Рівень знань оцінюється: «відмінно» – здобувач вищої освіти дає вичерпні, обґрунтовані, теоретично і практично правильні відповіді не менш ніж на 90% запитань, розв’язання задач та виконання вправ є правильними, демонструє знання матеріалу підручників, посібників, інструкцій, проводить узагальнення і висновки, акуратно оформлює завдання, був присутній на лекціях, має конспект лекцій чи реферати з основних тем курсу, проявляє активність і творчість у виконанні групових завдань; «добре» – здобувач вищої освіти володіє знаннями матеріалу, але допускає незначні помилки у формулюванні термінів, категорій і розрахунків, проте за допомогою викладача швидко орієнтується і знаходить правильні відповіді, був присутній на лекціях, має конспект лекцій чи реферати з основних тем курсу, проявляє активність у виконанні групових завдань; «задовільно» – здобувач вищої освіти дає правильну відповідь не менше ніж на 60% питань, або на всі запитання дає недостатньо обґрунтовані, невичерпні відповіді, допускає грубі помилки, які виправляє за допомогою викладача. При цьому враховується наявність конспекту за темою, самостійність у виконанні завдань, участь у виконанні групових завдань; «незадовільно з можливістю повторного складання» – здобувач вищої освіти дає правильну відповідь не менше ніж на 35% питань, або на всі запитання дає необґрунтовані, невичерпні відповіді, допускає грубі помилки, має неповний конспект лекцій, індиферентно або негативно проявляє себе у виконанні групових завдань. </w:t>
      </w:r>
    </w:p>
    <w:p w:rsidR="006B4880" w:rsidRPr="006B4880" w:rsidRDefault="006B4880" w:rsidP="006B4880">
      <w:pPr>
        <w:suppressAutoHyphens/>
        <w:autoSpaceDN w:val="0"/>
        <w:spacing w:after="0" w:line="240" w:lineRule="auto"/>
        <w:ind w:right="-1" w:firstLine="567"/>
        <w:jc w:val="both"/>
        <w:textAlignment w:val="baseline"/>
        <w:rPr>
          <w:rFonts w:ascii="Liberation Serif" w:eastAsia="NSimSun" w:hAnsi="Liberation Serif" w:cs="Arial"/>
          <w:color w:val="000000"/>
          <w:kern w:val="3"/>
          <w:sz w:val="24"/>
          <w:szCs w:val="24"/>
          <w:lang w:val="uk-UA" w:eastAsia="ru-RU" w:bidi="hi-IN"/>
        </w:rPr>
      </w:pPr>
      <w:r w:rsidRPr="006B4880">
        <w:rPr>
          <w:rFonts w:ascii="Liberation Serif" w:eastAsia="NSimSun" w:hAnsi="Liberation Serif" w:cs="Arial"/>
          <w:color w:val="000000"/>
          <w:kern w:val="3"/>
          <w:sz w:val="24"/>
          <w:szCs w:val="24"/>
          <w:lang w:val="uk-UA" w:eastAsia="ru-RU" w:bidi="hi-IN"/>
        </w:rPr>
        <w:t>Підсумкова (загальна) оцінка курсу ОК є сумою рейтингових оцінок (балів), одержаних за окремі оцінювані форми навчальної діяльності: поточне та підсумкове тестування рівня засвоєння теоретичного матеріалу під час аудиторних занять та самостійної роботи (модульний контроль); оцінка (бали) за виконання практичних індивідуальних завдань. Підсумкова оцінка виставляється після повного вивчення освітнього компонента, яка виводиться як сума проміжних оцінок за змістові модулі. Остаточна оцінка рівня знань складається з рейтингу роботи, для оцінювання якої призначається 60 балів, і рейтингу з атестації (ПМК) – 40 балів.</w:t>
      </w:r>
    </w:p>
    <w:p w:rsidR="003E6E53" w:rsidRPr="00ED5F08" w:rsidRDefault="003E6E53" w:rsidP="006B4880">
      <w:pPr>
        <w:spacing w:after="0" w:line="240" w:lineRule="auto"/>
        <w:ind w:right="-1" w:firstLine="567"/>
        <w:jc w:val="both"/>
        <w:rPr>
          <w:rFonts w:ascii="Times New Roman" w:eastAsia="Times New Roman" w:hAnsi="Times New Roman" w:cs="Times New Roman"/>
          <w:color w:val="000000"/>
          <w:sz w:val="24"/>
          <w:szCs w:val="24"/>
          <w:lang w:val="uk-UA" w:eastAsia="ru-RU"/>
        </w:rPr>
      </w:pPr>
    </w:p>
    <w:p w:rsidR="00910537" w:rsidRPr="00ED5F08" w:rsidRDefault="00910537" w:rsidP="00ED5F08">
      <w:pPr>
        <w:spacing w:after="0" w:line="240" w:lineRule="auto"/>
        <w:jc w:val="both"/>
        <w:rPr>
          <w:rFonts w:ascii="Times New Roman" w:eastAsia="Times New Roman" w:hAnsi="Times New Roman" w:cs="Times New Roman"/>
          <w:b/>
          <w:bCs/>
          <w:sz w:val="24"/>
          <w:szCs w:val="24"/>
          <w:lang w:val="uk-UA" w:eastAsia="ru-RU"/>
        </w:rPr>
      </w:pPr>
      <w:r w:rsidRPr="00ED5F08">
        <w:rPr>
          <w:rFonts w:ascii="Times New Roman" w:eastAsia="Times New Roman" w:hAnsi="Times New Roman" w:cs="Times New Roman"/>
          <w:b/>
          <w:bCs/>
          <w:sz w:val="24"/>
          <w:szCs w:val="24"/>
          <w:lang w:val="uk-UA" w:eastAsia="ru-RU"/>
        </w:rPr>
        <w:t>Модуль1</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900"/>
        <w:gridCol w:w="1037"/>
        <w:gridCol w:w="1033"/>
        <w:gridCol w:w="990"/>
        <w:gridCol w:w="1131"/>
        <w:gridCol w:w="2850"/>
        <w:gridCol w:w="3827"/>
        <w:gridCol w:w="1843"/>
      </w:tblGrid>
      <w:tr w:rsidR="00D27C0C" w:rsidRPr="00ED5F08" w:rsidTr="006B4880">
        <w:tc>
          <w:tcPr>
            <w:tcW w:w="6189" w:type="dxa"/>
            <w:gridSpan w:val="6"/>
            <w:tcBorders>
              <w:top w:val="single" w:sz="4" w:space="0" w:color="auto"/>
              <w:left w:val="single" w:sz="4" w:space="0" w:color="auto"/>
              <w:bottom w:val="single" w:sz="4" w:space="0" w:color="auto"/>
              <w:right w:val="single" w:sz="4" w:space="0" w:color="auto"/>
            </w:tcBorders>
            <w:vAlign w:val="center"/>
          </w:tcPr>
          <w:p w:rsidR="00D27C0C" w:rsidRPr="006B4880" w:rsidRDefault="00D27C0C" w:rsidP="006B4880">
            <w:pPr>
              <w:spacing w:after="0" w:line="240" w:lineRule="auto"/>
              <w:jc w:val="center"/>
              <w:rPr>
                <w:rFonts w:ascii="Times New Roman" w:eastAsia="Times New Roman" w:hAnsi="Times New Roman" w:cs="Times New Roman"/>
                <w:bCs/>
                <w:sz w:val="24"/>
                <w:szCs w:val="24"/>
                <w:lang w:val="uk-UA" w:eastAsia="ru-RU"/>
              </w:rPr>
            </w:pPr>
            <w:r w:rsidRPr="006B4880">
              <w:rPr>
                <w:rFonts w:ascii="Times New Roman" w:eastAsia="Times New Roman" w:hAnsi="Times New Roman" w:cs="Times New Roman"/>
                <w:sz w:val="24"/>
                <w:szCs w:val="24"/>
                <w:lang w:val="uk-UA" w:eastAsia="ru-RU"/>
              </w:rPr>
              <w:t>Поточне тестування та самостійна робота</w:t>
            </w:r>
          </w:p>
        </w:tc>
        <w:tc>
          <w:tcPr>
            <w:tcW w:w="2850" w:type="dxa"/>
            <w:vMerge w:val="restart"/>
            <w:tcBorders>
              <w:top w:val="single" w:sz="4" w:space="0" w:color="auto"/>
              <w:left w:val="single" w:sz="4" w:space="0" w:color="auto"/>
              <w:bottom w:val="single" w:sz="4" w:space="0" w:color="auto"/>
              <w:right w:val="single" w:sz="4" w:space="0" w:color="auto"/>
            </w:tcBorders>
          </w:tcPr>
          <w:p w:rsidR="00D27C0C" w:rsidRPr="006B4880" w:rsidRDefault="00D27C0C" w:rsidP="006B4880">
            <w:pPr>
              <w:spacing w:after="0" w:line="240" w:lineRule="auto"/>
              <w:jc w:val="center"/>
              <w:rPr>
                <w:rFonts w:ascii="Times New Roman" w:eastAsia="Times New Roman" w:hAnsi="Times New Roman" w:cs="Times New Roman"/>
                <w:sz w:val="24"/>
                <w:szCs w:val="24"/>
                <w:lang w:val="uk-UA" w:eastAsia="ru-RU"/>
              </w:rPr>
            </w:pPr>
            <w:r w:rsidRPr="006B4880">
              <w:rPr>
                <w:rFonts w:ascii="Times New Roman" w:eastAsia="Times New Roman" w:hAnsi="Times New Roman" w:cs="Times New Roman"/>
                <w:sz w:val="24"/>
                <w:szCs w:val="24"/>
                <w:lang w:val="uk-UA" w:eastAsia="ru-RU"/>
              </w:rPr>
              <w:t>ІДРС</w:t>
            </w:r>
          </w:p>
        </w:tc>
        <w:tc>
          <w:tcPr>
            <w:tcW w:w="3827" w:type="dxa"/>
            <w:vMerge w:val="restart"/>
            <w:tcBorders>
              <w:top w:val="single" w:sz="4" w:space="0" w:color="auto"/>
              <w:left w:val="single" w:sz="4" w:space="0" w:color="auto"/>
              <w:bottom w:val="single" w:sz="4" w:space="0" w:color="auto"/>
              <w:right w:val="single" w:sz="4" w:space="0" w:color="auto"/>
            </w:tcBorders>
          </w:tcPr>
          <w:p w:rsidR="00D27C0C" w:rsidRPr="006B4880" w:rsidRDefault="00D27C0C" w:rsidP="006B4880">
            <w:pPr>
              <w:spacing w:after="0" w:line="240" w:lineRule="auto"/>
              <w:jc w:val="center"/>
              <w:rPr>
                <w:rFonts w:ascii="Times New Roman" w:eastAsia="Times New Roman" w:hAnsi="Times New Roman" w:cs="Times New Roman"/>
                <w:sz w:val="24"/>
                <w:szCs w:val="24"/>
                <w:lang w:val="uk-UA" w:eastAsia="ru-RU"/>
              </w:rPr>
            </w:pPr>
            <w:r w:rsidRPr="006B4880">
              <w:rPr>
                <w:rFonts w:ascii="Times New Roman" w:eastAsia="Times New Roman" w:hAnsi="Times New Roman" w:cs="Times New Roman"/>
                <w:sz w:val="24"/>
                <w:szCs w:val="24"/>
                <w:lang w:val="uk-UA" w:eastAsia="ru-RU"/>
              </w:rPr>
              <w:t>ПМК</w:t>
            </w:r>
          </w:p>
          <w:p w:rsidR="00D27C0C" w:rsidRPr="006B4880" w:rsidRDefault="00D27C0C" w:rsidP="006B4880">
            <w:pPr>
              <w:spacing w:after="0" w:line="240" w:lineRule="auto"/>
              <w:jc w:val="center"/>
              <w:rPr>
                <w:rFonts w:ascii="Times New Roman" w:eastAsia="Times New Roman" w:hAnsi="Times New Roman" w:cs="Times New Roman"/>
                <w:sz w:val="24"/>
                <w:szCs w:val="24"/>
                <w:lang w:val="uk-UA" w:eastAsia="ru-RU"/>
              </w:rPr>
            </w:pPr>
            <w:r w:rsidRPr="006B4880">
              <w:rPr>
                <w:rFonts w:ascii="Times New Roman" w:eastAsia="Times New Roman" w:hAnsi="Times New Roman" w:cs="Times New Roman"/>
                <w:sz w:val="24"/>
                <w:szCs w:val="24"/>
                <w:lang w:val="uk-UA" w:eastAsia="ru-RU"/>
              </w:rPr>
              <w:t>(підсумковий модульний контроль)</w:t>
            </w:r>
          </w:p>
        </w:tc>
        <w:tc>
          <w:tcPr>
            <w:tcW w:w="1843" w:type="dxa"/>
            <w:vMerge w:val="restart"/>
            <w:tcBorders>
              <w:top w:val="single" w:sz="4" w:space="0" w:color="auto"/>
              <w:left w:val="single" w:sz="4" w:space="0" w:color="auto"/>
              <w:bottom w:val="single" w:sz="4" w:space="0" w:color="auto"/>
              <w:right w:val="single" w:sz="4" w:space="0" w:color="auto"/>
            </w:tcBorders>
          </w:tcPr>
          <w:p w:rsidR="00D27C0C" w:rsidRPr="006B4880" w:rsidRDefault="00D27C0C" w:rsidP="006B4880">
            <w:pPr>
              <w:spacing w:after="0" w:line="240" w:lineRule="auto"/>
              <w:jc w:val="center"/>
              <w:rPr>
                <w:rFonts w:ascii="Times New Roman" w:eastAsia="Times New Roman" w:hAnsi="Times New Roman" w:cs="Times New Roman"/>
                <w:sz w:val="24"/>
                <w:szCs w:val="24"/>
                <w:lang w:val="uk-UA" w:eastAsia="ru-RU"/>
              </w:rPr>
            </w:pPr>
            <w:r w:rsidRPr="006B4880">
              <w:rPr>
                <w:rFonts w:ascii="Times New Roman" w:eastAsia="Times New Roman" w:hAnsi="Times New Roman" w:cs="Times New Roman"/>
                <w:sz w:val="24"/>
                <w:szCs w:val="24"/>
                <w:lang w:val="uk-UA" w:eastAsia="ru-RU"/>
              </w:rPr>
              <w:t>Сума</w:t>
            </w:r>
          </w:p>
          <w:p w:rsidR="00D27C0C" w:rsidRPr="006B4880" w:rsidRDefault="00D27C0C" w:rsidP="006B4880">
            <w:pPr>
              <w:spacing w:after="0" w:line="240" w:lineRule="auto"/>
              <w:jc w:val="center"/>
              <w:rPr>
                <w:rFonts w:ascii="Times New Roman" w:eastAsia="Times New Roman" w:hAnsi="Times New Roman" w:cs="Times New Roman"/>
                <w:sz w:val="24"/>
                <w:szCs w:val="24"/>
                <w:lang w:val="uk-UA" w:eastAsia="ru-RU"/>
              </w:rPr>
            </w:pPr>
            <w:r w:rsidRPr="006B4880">
              <w:rPr>
                <w:rFonts w:ascii="Times New Roman" w:eastAsia="Times New Roman" w:hAnsi="Times New Roman" w:cs="Times New Roman"/>
                <w:sz w:val="24"/>
                <w:szCs w:val="24"/>
                <w:lang w:val="uk-UA" w:eastAsia="ru-RU"/>
              </w:rPr>
              <w:t>(залік)</w:t>
            </w:r>
          </w:p>
          <w:p w:rsidR="00D27C0C" w:rsidRPr="006B4880" w:rsidRDefault="00D27C0C" w:rsidP="006B4880">
            <w:pPr>
              <w:spacing w:after="0" w:line="240" w:lineRule="auto"/>
              <w:jc w:val="center"/>
              <w:rPr>
                <w:rFonts w:ascii="Times New Roman" w:eastAsia="Times New Roman" w:hAnsi="Times New Roman" w:cs="Times New Roman"/>
                <w:sz w:val="24"/>
                <w:szCs w:val="24"/>
                <w:lang w:val="uk-UA" w:eastAsia="ru-RU"/>
              </w:rPr>
            </w:pPr>
          </w:p>
        </w:tc>
      </w:tr>
      <w:tr w:rsidR="00D27C0C" w:rsidRPr="00ED5F08" w:rsidTr="006B4880">
        <w:tc>
          <w:tcPr>
            <w:tcW w:w="3035" w:type="dxa"/>
            <w:gridSpan w:val="3"/>
            <w:tcBorders>
              <w:top w:val="single" w:sz="4" w:space="0" w:color="auto"/>
              <w:left w:val="single" w:sz="4" w:space="0" w:color="auto"/>
              <w:bottom w:val="single" w:sz="4" w:space="0" w:color="auto"/>
              <w:right w:val="single" w:sz="4" w:space="0" w:color="auto"/>
            </w:tcBorders>
            <w:vAlign w:val="center"/>
          </w:tcPr>
          <w:p w:rsidR="00D27C0C" w:rsidRPr="006B4880" w:rsidRDefault="00D27C0C" w:rsidP="006B4880">
            <w:pPr>
              <w:spacing w:after="0" w:line="240" w:lineRule="auto"/>
              <w:jc w:val="center"/>
              <w:rPr>
                <w:rFonts w:ascii="Times New Roman" w:eastAsia="Times New Roman" w:hAnsi="Times New Roman" w:cs="Times New Roman"/>
                <w:sz w:val="24"/>
                <w:szCs w:val="24"/>
                <w:lang w:val="uk-UA" w:eastAsia="ru-RU"/>
              </w:rPr>
            </w:pPr>
            <w:r w:rsidRPr="006B4880">
              <w:rPr>
                <w:rFonts w:ascii="Times New Roman" w:eastAsia="Times New Roman" w:hAnsi="Times New Roman" w:cs="Times New Roman"/>
                <w:sz w:val="24"/>
                <w:szCs w:val="24"/>
                <w:lang w:val="uk-UA" w:eastAsia="ru-RU"/>
              </w:rPr>
              <w:t>Змістовий модуль 1</w:t>
            </w:r>
          </w:p>
        </w:tc>
        <w:tc>
          <w:tcPr>
            <w:tcW w:w="3154" w:type="dxa"/>
            <w:gridSpan w:val="3"/>
            <w:tcBorders>
              <w:top w:val="single" w:sz="4" w:space="0" w:color="auto"/>
              <w:left w:val="single" w:sz="4" w:space="0" w:color="auto"/>
              <w:bottom w:val="single" w:sz="4" w:space="0" w:color="auto"/>
              <w:right w:val="single" w:sz="4" w:space="0" w:color="auto"/>
            </w:tcBorders>
            <w:vAlign w:val="center"/>
          </w:tcPr>
          <w:p w:rsidR="00D27C0C" w:rsidRPr="006B4880" w:rsidRDefault="00D27C0C" w:rsidP="006B4880">
            <w:pPr>
              <w:spacing w:after="0" w:line="240" w:lineRule="auto"/>
              <w:jc w:val="center"/>
              <w:rPr>
                <w:rFonts w:ascii="Times New Roman" w:eastAsia="Times New Roman" w:hAnsi="Times New Roman" w:cs="Times New Roman"/>
                <w:bCs/>
                <w:sz w:val="24"/>
                <w:szCs w:val="24"/>
                <w:lang w:val="uk-UA" w:eastAsia="ru-RU"/>
              </w:rPr>
            </w:pPr>
            <w:r w:rsidRPr="006B4880">
              <w:rPr>
                <w:rFonts w:ascii="Times New Roman" w:eastAsia="Times New Roman" w:hAnsi="Times New Roman" w:cs="Times New Roman"/>
                <w:sz w:val="24"/>
                <w:szCs w:val="24"/>
                <w:lang w:val="uk-UA" w:eastAsia="ru-RU"/>
              </w:rPr>
              <w:t>Змістовий модуль 2</w:t>
            </w:r>
          </w:p>
        </w:tc>
        <w:tc>
          <w:tcPr>
            <w:tcW w:w="2850" w:type="dxa"/>
            <w:vMerge/>
            <w:tcBorders>
              <w:top w:val="single" w:sz="4" w:space="0" w:color="auto"/>
              <w:left w:val="single" w:sz="4" w:space="0" w:color="auto"/>
              <w:bottom w:val="single" w:sz="4" w:space="0" w:color="auto"/>
              <w:right w:val="single" w:sz="4" w:space="0" w:color="auto"/>
            </w:tcBorders>
          </w:tcPr>
          <w:p w:rsidR="00D27C0C" w:rsidRPr="006B4880" w:rsidRDefault="00D27C0C" w:rsidP="006B4880">
            <w:pPr>
              <w:spacing w:after="0" w:line="240" w:lineRule="auto"/>
              <w:jc w:val="center"/>
              <w:rPr>
                <w:rFonts w:ascii="Times New Roman" w:eastAsia="Times New Roman" w:hAnsi="Times New Roman" w:cs="Times New Roman"/>
                <w:bCs/>
                <w:sz w:val="24"/>
                <w:szCs w:val="24"/>
                <w:lang w:val="uk-UA" w:eastAsia="ru-RU"/>
              </w:rPr>
            </w:pPr>
          </w:p>
        </w:tc>
        <w:tc>
          <w:tcPr>
            <w:tcW w:w="3827" w:type="dxa"/>
            <w:vMerge/>
            <w:tcBorders>
              <w:top w:val="single" w:sz="4" w:space="0" w:color="auto"/>
              <w:left w:val="single" w:sz="4" w:space="0" w:color="auto"/>
              <w:bottom w:val="single" w:sz="4" w:space="0" w:color="auto"/>
              <w:right w:val="single" w:sz="4" w:space="0" w:color="auto"/>
            </w:tcBorders>
          </w:tcPr>
          <w:p w:rsidR="00D27C0C" w:rsidRPr="006B4880" w:rsidRDefault="00D27C0C" w:rsidP="006B4880">
            <w:pPr>
              <w:spacing w:after="0" w:line="240" w:lineRule="auto"/>
              <w:jc w:val="center"/>
              <w:rPr>
                <w:rFonts w:ascii="Times New Roman" w:eastAsia="Times New Roman" w:hAnsi="Times New Roman" w:cs="Times New Roman"/>
                <w:bCs/>
                <w:sz w:val="24"/>
                <w:szCs w:val="24"/>
                <w:lang w:val="uk-UA" w:eastAsia="ru-RU"/>
              </w:rPr>
            </w:pPr>
          </w:p>
        </w:tc>
        <w:tc>
          <w:tcPr>
            <w:tcW w:w="1843" w:type="dxa"/>
            <w:vMerge/>
            <w:tcBorders>
              <w:top w:val="single" w:sz="4" w:space="0" w:color="auto"/>
              <w:left w:val="single" w:sz="4" w:space="0" w:color="auto"/>
              <w:bottom w:val="single" w:sz="4" w:space="0" w:color="auto"/>
              <w:right w:val="single" w:sz="4" w:space="0" w:color="auto"/>
            </w:tcBorders>
          </w:tcPr>
          <w:p w:rsidR="00D27C0C" w:rsidRPr="006B4880" w:rsidRDefault="00D27C0C" w:rsidP="006B4880">
            <w:pPr>
              <w:spacing w:after="0" w:line="240" w:lineRule="auto"/>
              <w:jc w:val="center"/>
              <w:rPr>
                <w:rFonts w:ascii="Times New Roman" w:eastAsia="Times New Roman" w:hAnsi="Times New Roman" w:cs="Times New Roman"/>
                <w:bCs/>
                <w:sz w:val="24"/>
                <w:szCs w:val="24"/>
                <w:lang w:val="uk-UA" w:eastAsia="ru-RU"/>
              </w:rPr>
            </w:pPr>
          </w:p>
        </w:tc>
      </w:tr>
      <w:tr w:rsidR="00D27C0C" w:rsidRPr="00ED5F08" w:rsidTr="006B4880">
        <w:tc>
          <w:tcPr>
            <w:tcW w:w="1098" w:type="dxa"/>
            <w:tcBorders>
              <w:top w:val="single" w:sz="4" w:space="0" w:color="auto"/>
              <w:left w:val="single" w:sz="4" w:space="0" w:color="auto"/>
              <w:right w:val="single" w:sz="4" w:space="0" w:color="auto"/>
            </w:tcBorders>
          </w:tcPr>
          <w:p w:rsidR="00D27C0C" w:rsidRPr="006B4880" w:rsidRDefault="00D27C0C" w:rsidP="006B4880">
            <w:pPr>
              <w:spacing w:after="0" w:line="240" w:lineRule="auto"/>
              <w:ind w:left="-57" w:right="-85"/>
              <w:jc w:val="center"/>
              <w:rPr>
                <w:rFonts w:ascii="Times New Roman" w:eastAsia="Times New Roman" w:hAnsi="Times New Roman" w:cs="Times New Roman"/>
                <w:sz w:val="24"/>
                <w:szCs w:val="24"/>
                <w:lang w:val="uk-UA" w:eastAsia="ru-RU"/>
              </w:rPr>
            </w:pPr>
            <w:r w:rsidRPr="006B4880">
              <w:rPr>
                <w:rFonts w:ascii="Times New Roman" w:eastAsia="Times New Roman" w:hAnsi="Times New Roman" w:cs="Times New Roman"/>
                <w:sz w:val="24"/>
                <w:szCs w:val="24"/>
                <w:lang w:val="uk-UA" w:eastAsia="ru-RU"/>
              </w:rPr>
              <w:t>Т1</w:t>
            </w:r>
          </w:p>
        </w:tc>
        <w:tc>
          <w:tcPr>
            <w:tcW w:w="900" w:type="dxa"/>
            <w:tcBorders>
              <w:top w:val="single" w:sz="4" w:space="0" w:color="auto"/>
              <w:left w:val="single" w:sz="4" w:space="0" w:color="auto"/>
              <w:bottom w:val="single" w:sz="4" w:space="0" w:color="auto"/>
              <w:right w:val="single" w:sz="4" w:space="0" w:color="auto"/>
            </w:tcBorders>
          </w:tcPr>
          <w:p w:rsidR="00D27C0C" w:rsidRPr="006B4880" w:rsidRDefault="006B4880" w:rsidP="006B4880">
            <w:pPr>
              <w:spacing w:after="0" w:line="240" w:lineRule="auto"/>
              <w:ind w:right="-85"/>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Т2</w:t>
            </w:r>
          </w:p>
        </w:tc>
        <w:tc>
          <w:tcPr>
            <w:tcW w:w="1037" w:type="dxa"/>
            <w:tcBorders>
              <w:top w:val="single" w:sz="4" w:space="0" w:color="auto"/>
              <w:left w:val="single" w:sz="4" w:space="0" w:color="auto"/>
              <w:right w:val="single" w:sz="4" w:space="0" w:color="auto"/>
            </w:tcBorders>
          </w:tcPr>
          <w:p w:rsidR="00D27C0C" w:rsidRPr="006B4880" w:rsidRDefault="006B4880" w:rsidP="006B4880">
            <w:pPr>
              <w:spacing w:after="0" w:line="240" w:lineRule="auto"/>
              <w:ind w:left="-57" w:right="-85"/>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Т3</w:t>
            </w:r>
          </w:p>
        </w:tc>
        <w:tc>
          <w:tcPr>
            <w:tcW w:w="1033" w:type="dxa"/>
            <w:tcBorders>
              <w:top w:val="single" w:sz="4" w:space="0" w:color="auto"/>
              <w:left w:val="single" w:sz="4" w:space="0" w:color="auto"/>
              <w:bottom w:val="single" w:sz="4" w:space="0" w:color="auto"/>
              <w:right w:val="single" w:sz="4" w:space="0" w:color="auto"/>
            </w:tcBorders>
          </w:tcPr>
          <w:p w:rsidR="00D27C0C" w:rsidRPr="006B4880" w:rsidRDefault="006B4880" w:rsidP="006B4880">
            <w:pPr>
              <w:spacing w:after="0" w:line="240" w:lineRule="auto"/>
              <w:ind w:right="-85"/>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Т4</w:t>
            </w:r>
          </w:p>
        </w:tc>
        <w:tc>
          <w:tcPr>
            <w:tcW w:w="990" w:type="dxa"/>
            <w:tcBorders>
              <w:top w:val="single" w:sz="4" w:space="0" w:color="auto"/>
              <w:left w:val="single" w:sz="4" w:space="0" w:color="auto"/>
              <w:bottom w:val="single" w:sz="4" w:space="0" w:color="auto"/>
              <w:right w:val="single" w:sz="4" w:space="0" w:color="auto"/>
            </w:tcBorders>
          </w:tcPr>
          <w:p w:rsidR="00D27C0C" w:rsidRPr="006B4880" w:rsidRDefault="006B4880" w:rsidP="006B4880">
            <w:pPr>
              <w:spacing w:after="0" w:line="240" w:lineRule="auto"/>
              <w:ind w:right="-85"/>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Т5</w:t>
            </w:r>
          </w:p>
        </w:tc>
        <w:tc>
          <w:tcPr>
            <w:tcW w:w="1131" w:type="dxa"/>
            <w:tcBorders>
              <w:top w:val="single" w:sz="4" w:space="0" w:color="auto"/>
              <w:left w:val="single" w:sz="4" w:space="0" w:color="auto"/>
              <w:right w:val="single" w:sz="4" w:space="0" w:color="auto"/>
            </w:tcBorders>
          </w:tcPr>
          <w:p w:rsidR="00D27C0C" w:rsidRPr="006B4880" w:rsidRDefault="006B4880" w:rsidP="006B4880">
            <w:pPr>
              <w:spacing w:after="0" w:line="240" w:lineRule="auto"/>
              <w:ind w:left="-57" w:right="-85"/>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Т6</w:t>
            </w:r>
          </w:p>
        </w:tc>
        <w:tc>
          <w:tcPr>
            <w:tcW w:w="2850" w:type="dxa"/>
            <w:vMerge/>
            <w:tcBorders>
              <w:top w:val="single" w:sz="4" w:space="0" w:color="auto"/>
              <w:left w:val="single" w:sz="4" w:space="0" w:color="auto"/>
              <w:bottom w:val="single" w:sz="4" w:space="0" w:color="auto"/>
              <w:right w:val="single" w:sz="4" w:space="0" w:color="auto"/>
            </w:tcBorders>
          </w:tcPr>
          <w:p w:rsidR="00D27C0C" w:rsidRPr="006B4880" w:rsidRDefault="00D27C0C" w:rsidP="006B4880">
            <w:pPr>
              <w:spacing w:after="0" w:line="240" w:lineRule="auto"/>
              <w:jc w:val="center"/>
              <w:rPr>
                <w:rFonts w:ascii="Times New Roman" w:eastAsia="Times New Roman" w:hAnsi="Times New Roman" w:cs="Times New Roman"/>
                <w:bCs/>
                <w:sz w:val="24"/>
                <w:szCs w:val="24"/>
                <w:lang w:val="uk-UA" w:eastAsia="ru-RU"/>
              </w:rPr>
            </w:pPr>
          </w:p>
        </w:tc>
        <w:tc>
          <w:tcPr>
            <w:tcW w:w="3827" w:type="dxa"/>
            <w:vMerge/>
            <w:tcBorders>
              <w:top w:val="single" w:sz="4" w:space="0" w:color="auto"/>
              <w:left w:val="single" w:sz="4" w:space="0" w:color="auto"/>
              <w:bottom w:val="single" w:sz="4" w:space="0" w:color="auto"/>
              <w:right w:val="single" w:sz="4" w:space="0" w:color="auto"/>
            </w:tcBorders>
          </w:tcPr>
          <w:p w:rsidR="00D27C0C" w:rsidRPr="006B4880" w:rsidRDefault="00D27C0C" w:rsidP="006B4880">
            <w:pPr>
              <w:spacing w:after="0" w:line="240" w:lineRule="auto"/>
              <w:jc w:val="center"/>
              <w:rPr>
                <w:rFonts w:ascii="Times New Roman" w:eastAsia="Times New Roman" w:hAnsi="Times New Roman" w:cs="Times New Roman"/>
                <w:bCs/>
                <w:sz w:val="24"/>
                <w:szCs w:val="24"/>
                <w:lang w:val="uk-UA" w:eastAsia="ru-RU"/>
              </w:rPr>
            </w:pPr>
          </w:p>
        </w:tc>
        <w:tc>
          <w:tcPr>
            <w:tcW w:w="1843" w:type="dxa"/>
            <w:vMerge/>
            <w:tcBorders>
              <w:top w:val="single" w:sz="4" w:space="0" w:color="auto"/>
              <w:left w:val="single" w:sz="4" w:space="0" w:color="auto"/>
              <w:bottom w:val="single" w:sz="4" w:space="0" w:color="auto"/>
              <w:right w:val="single" w:sz="4" w:space="0" w:color="auto"/>
            </w:tcBorders>
          </w:tcPr>
          <w:p w:rsidR="00D27C0C" w:rsidRPr="006B4880" w:rsidRDefault="00D27C0C" w:rsidP="006B4880">
            <w:pPr>
              <w:spacing w:after="0" w:line="240" w:lineRule="auto"/>
              <w:jc w:val="center"/>
              <w:rPr>
                <w:rFonts w:ascii="Times New Roman" w:eastAsia="Times New Roman" w:hAnsi="Times New Roman" w:cs="Times New Roman"/>
                <w:bCs/>
                <w:sz w:val="24"/>
                <w:szCs w:val="24"/>
                <w:lang w:val="uk-UA" w:eastAsia="ru-RU"/>
              </w:rPr>
            </w:pPr>
          </w:p>
        </w:tc>
      </w:tr>
      <w:tr w:rsidR="00D27C0C" w:rsidRPr="00ED5F08" w:rsidTr="006B4880">
        <w:tc>
          <w:tcPr>
            <w:tcW w:w="1098" w:type="dxa"/>
            <w:tcBorders>
              <w:left w:val="single" w:sz="4" w:space="0" w:color="auto"/>
              <w:bottom w:val="single" w:sz="4" w:space="0" w:color="auto"/>
              <w:right w:val="single" w:sz="4" w:space="0" w:color="auto"/>
            </w:tcBorders>
          </w:tcPr>
          <w:p w:rsidR="00D27C0C" w:rsidRPr="006B4880" w:rsidRDefault="00D27C0C" w:rsidP="006B4880">
            <w:pPr>
              <w:spacing w:after="0" w:line="240" w:lineRule="auto"/>
              <w:jc w:val="center"/>
              <w:rPr>
                <w:rFonts w:ascii="Times New Roman" w:eastAsia="Times New Roman" w:hAnsi="Times New Roman" w:cs="Times New Roman"/>
                <w:bCs/>
                <w:sz w:val="24"/>
                <w:szCs w:val="24"/>
                <w:lang w:val="uk-UA" w:eastAsia="ru-RU"/>
              </w:rPr>
            </w:pPr>
            <w:r w:rsidRPr="006B4880">
              <w:rPr>
                <w:rFonts w:ascii="Times New Roman" w:eastAsia="Times New Roman" w:hAnsi="Times New Roman" w:cs="Times New Roman"/>
                <w:bCs/>
                <w:sz w:val="24"/>
                <w:szCs w:val="24"/>
                <w:lang w:val="uk-UA" w:eastAsia="ru-RU"/>
              </w:rPr>
              <w:t>9</w:t>
            </w:r>
          </w:p>
        </w:tc>
        <w:tc>
          <w:tcPr>
            <w:tcW w:w="900" w:type="dxa"/>
            <w:tcBorders>
              <w:top w:val="single" w:sz="4" w:space="0" w:color="auto"/>
              <w:left w:val="single" w:sz="4" w:space="0" w:color="auto"/>
              <w:bottom w:val="single" w:sz="4" w:space="0" w:color="auto"/>
              <w:right w:val="single" w:sz="4" w:space="0" w:color="auto"/>
            </w:tcBorders>
          </w:tcPr>
          <w:p w:rsidR="00D27C0C" w:rsidRPr="006B4880" w:rsidRDefault="00D27C0C" w:rsidP="006B4880">
            <w:pPr>
              <w:spacing w:after="0" w:line="240" w:lineRule="auto"/>
              <w:jc w:val="center"/>
              <w:rPr>
                <w:rFonts w:ascii="Times New Roman" w:eastAsia="Times New Roman" w:hAnsi="Times New Roman" w:cs="Times New Roman"/>
                <w:bCs/>
                <w:sz w:val="24"/>
                <w:szCs w:val="24"/>
                <w:lang w:val="uk-UA" w:eastAsia="ru-RU"/>
              </w:rPr>
            </w:pPr>
            <w:r w:rsidRPr="006B4880">
              <w:rPr>
                <w:rFonts w:ascii="Times New Roman" w:eastAsia="Times New Roman" w:hAnsi="Times New Roman" w:cs="Times New Roman"/>
                <w:bCs/>
                <w:sz w:val="24"/>
                <w:szCs w:val="24"/>
                <w:lang w:val="uk-UA" w:eastAsia="ru-RU"/>
              </w:rPr>
              <w:t>9</w:t>
            </w:r>
          </w:p>
        </w:tc>
        <w:tc>
          <w:tcPr>
            <w:tcW w:w="1037" w:type="dxa"/>
            <w:tcBorders>
              <w:left w:val="single" w:sz="4" w:space="0" w:color="auto"/>
              <w:bottom w:val="single" w:sz="4" w:space="0" w:color="auto"/>
              <w:right w:val="single" w:sz="4" w:space="0" w:color="auto"/>
            </w:tcBorders>
          </w:tcPr>
          <w:p w:rsidR="00D27C0C" w:rsidRPr="006B4880" w:rsidRDefault="00D27C0C" w:rsidP="006B4880">
            <w:pPr>
              <w:spacing w:after="0" w:line="240" w:lineRule="auto"/>
              <w:jc w:val="center"/>
              <w:rPr>
                <w:rFonts w:ascii="Times New Roman" w:eastAsia="Times New Roman" w:hAnsi="Times New Roman" w:cs="Times New Roman"/>
                <w:bCs/>
                <w:sz w:val="24"/>
                <w:szCs w:val="24"/>
                <w:lang w:val="uk-UA" w:eastAsia="ru-RU"/>
              </w:rPr>
            </w:pPr>
            <w:r w:rsidRPr="006B4880">
              <w:rPr>
                <w:rFonts w:ascii="Times New Roman" w:eastAsia="Times New Roman" w:hAnsi="Times New Roman" w:cs="Times New Roman"/>
                <w:bCs/>
                <w:sz w:val="24"/>
                <w:szCs w:val="24"/>
                <w:lang w:val="uk-UA" w:eastAsia="ru-RU"/>
              </w:rPr>
              <w:t>9</w:t>
            </w:r>
          </w:p>
        </w:tc>
        <w:tc>
          <w:tcPr>
            <w:tcW w:w="1033" w:type="dxa"/>
            <w:tcBorders>
              <w:top w:val="single" w:sz="4" w:space="0" w:color="auto"/>
              <w:left w:val="single" w:sz="4" w:space="0" w:color="auto"/>
              <w:bottom w:val="single" w:sz="4" w:space="0" w:color="auto"/>
              <w:right w:val="single" w:sz="4" w:space="0" w:color="auto"/>
            </w:tcBorders>
          </w:tcPr>
          <w:p w:rsidR="00D27C0C" w:rsidRPr="006B4880" w:rsidRDefault="00D27C0C" w:rsidP="006B4880">
            <w:pPr>
              <w:spacing w:after="0" w:line="240" w:lineRule="auto"/>
              <w:jc w:val="center"/>
              <w:rPr>
                <w:rFonts w:ascii="Times New Roman" w:eastAsia="Times New Roman" w:hAnsi="Times New Roman" w:cs="Times New Roman"/>
                <w:bCs/>
                <w:sz w:val="24"/>
                <w:szCs w:val="24"/>
                <w:lang w:val="uk-UA" w:eastAsia="ru-RU"/>
              </w:rPr>
            </w:pPr>
            <w:r w:rsidRPr="006B4880">
              <w:rPr>
                <w:rFonts w:ascii="Times New Roman" w:eastAsia="Times New Roman" w:hAnsi="Times New Roman" w:cs="Times New Roman"/>
                <w:bCs/>
                <w:sz w:val="24"/>
                <w:szCs w:val="24"/>
                <w:lang w:val="uk-UA" w:eastAsia="ru-RU"/>
              </w:rPr>
              <w:t>9</w:t>
            </w:r>
          </w:p>
        </w:tc>
        <w:tc>
          <w:tcPr>
            <w:tcW w:w="990" w:type="dxa"/>
            <w:tcBorders>
              <w:top w:val="single" w:sz="4" w:space="0" w:color="auto"/>
              <w:left w:val="single" w:sz="4" w:space="0" w:color="auto"/>
              <w:bottom w:val="single" w:sz="4" w:space="0" w:color="auto"/>
              <w:right w:val="single" w:sz="4" w:space="0" w:color="auto"/>
            </w:tcBorders>
          </w:tcPr>
          <w:p w:rsidR="00D27C0C" w:rsidRPr="006B4880" w:rsidRDefault="00D27C0C" w:rsidP="006B4880">
            <w:pPr>
              <w:spacing w:after="0" w:line="240" w:lineRule="auto"/>
              <w:jc w:val="center"/>
              <w:rPr>
                <w:rFonts w:ascii="Times New Roman" w:eastAsia="Times New Roman" w:hAnsi="Times New Roman" w:cs="Times New Roman"/>
                <w:bCs/>
                <w:sz w:val="24"/>
                <w:szCs w:val="24"/>
                <w:lang w:val="uk-UA" w:eastAsia="ru-RU"/>
              </w:rPr>
            </w:pPr>
            <w:r w:rsidRPr="006B4880">
              <w:rPr>
                <w:rFonts w:ascii="Times New Roman" w:eastAsia="Times New Roman" w:hAnsi="Times New Roman" w:cs="Times New Roman"/>
                <w:bCs/>
                <w:sz w:val="24"/>
                <w:szCs w:val="24"/>
                <w:lang w:val="uk-UA" w:eastAsia="ru-RU"/>
              </w:rPr>
              <w:t>9</w:t>
            </w:r>
          </w:p>
        </w:tc>
        <w:tc>
          <w:tcPr>
            <w:tcW w:w="1131" w:type="dxa"/>
            <w:tcBorders>
              <w:left w:val="single" w:sz="4" w:space="0" w:color="auto"/>
              <w:bottom w:val="single" w:sz="4" w:space="0" w:color="auto"/>
              <w:right w:val="single" w:sz="4" w:space="0" w:color="auto"/>
            </w:tcBorders>
          </w:tcPr>
          <w:p w:rsidR="00D27C0C" w:rsidRPr="006B4880" w:rsidRDefault="00D27C0C" w:rsidP="006B4880">
            <w:pPr>
              <w:spacing w:after="0" w:line="240" w:lineRule="auto"/>
              <w:jc w:val="center"/>
              <w:rPr>
                <w:rFonts w:ascii="Times New Roman" w:eastAsia="Times New Roman" w:hAnsi="Times New Roman" w:cs="Times New Roman"/>
                <w:bCs/>
                <w:sz w:val="24"/>
                <w:szCs w:val="24"/>
                <w:lang w:val="uk-UA" w:eastAsia="ru-RU"/>
              </w:rPr>
            </w:pPr>
            <w:r w:rsidRPr="006B4880">
              <w:rPr>
                <w:rFonts w:ascii="Times New Roman" w:eastAsia="Times New Roman" w:hAnsi="Times New Roman" w:cs="Times New Roman"/>
                <w:bCs/>
                <w:sz w:val="24"/>
                <w:szCs w:val="24"/>
                <w:lang w:val="uk-UA" w:eastAsia="ru-RU"/>
              </w:rPr>
              <w:t>9</w:t>
            </w:r>
          </w:p>
        </w:tc>
        <w:tc>
          <w:tcPr>
            <w:tcW w:w="2850" w:type="dxa"/>
            <w:vMerge/>
            <w:tcBorders>
              <w:top w:val="single" w:sz="4" w:space="0" w:color="auto"/>
              <w:left w:val="single" w:sz="4" w:space="0" w:color="auto"/>
              <w:bottom w:val="single" w:sz="4" w:space="0" w:color="auto"/>
              <w:right w:val="single" w:sz="4" w:space="0" w:color="auto"/>
            </w:tcBorders>
          </w:tcPr>
          <w:p w:rsidR="00D27C0C" w:rsidRPr="006B4880" w:rsidRDefault="00D27C0C" w:rsidP="006B4880">
            <w:pPr>
              <w:spacing w:after="0" w:line="240" w:lineRule="auto"/>
              <w:jc w:val="center"/>
              <w:rPr>
                <w:rFonts w:ascii="Times New Roman" w:eastAsia="Times New Roman" w:hAnsi="Times New Roman" w:cs="Times New Roman"/>
                <w:bCs/>
                <w:sz w:val="24"/>
                <w:szCs w:val="24"/>
                <w:lang w:val="uk-UA" w:eastAsia="ru-RU"/>
              </w:rPr>
            </w:pPr>
          </w:p>
        </w:tc>
        <w:tc>
          <w:tcPr>
            <w:tcW w:w="3827" w:type="dxa"/>
            <w:vMerge/>
            <w:tcBorders>
              <w:top w:val="single" w:sz="4" w:space="0" w:color="auto"/>
              <w:left w:val="single" w:sz="4" w:space="0" w:color="auto"/>
              <w:bottom w:val="single" w:sz="4" w:space="0" w:color="auto"/>
              <w:right w:val="single" w:sz="4" w:space="0" w:color="auto"/>
            </w:tcBorders>
          </w:tcPr>
          <w:p w:rsidR="00D27C0C" w:rsidRPr="006B4880" w:rsidRDefault="00D27C0C" w:rsidP="006B4880">
            <w:pPr>
              <w:spacing w:after="0" w:line="240" w:lineRule="auto"/>
              <w:jc w:val="center"/>
              <w:rPr>
                <w:rFonts w:ascii="Times New Roman" w:eastAsia="Times New Roman" w:hAnsi="Times New Roman" w:cs="Times New Roman"/>
                <w:bCs/>
                <w:sz w:val="24"/>
                <w:szCs w:val="24"/>
                <w:lang w:val="uk-UA" w:eastAsia="ru-RU"/>
              </w:rPr>
            </w:pPr>
          </w:p>
        </w:tc>
        <w:tc>
          <w:tcPr>
            <w:tcW w:w="1843" w:type="dxa"/>
            <w:vMerge/>
            <w:tcBorders>
              <w:top w:val="single" w:sz="4" w:space="0" w:color="auto"/>
              <w:left w:val="single" w:sz="4" w:space="0" w:color="auto"/>
              <w:bottom w:val="single" w:sz="4" w:space="0" w:color="auto"/>
              <w:right w:val="single" w:sz="4" w:space="0" w:color="auto"/>
            </w:tcBorders>
          </w:tcPr>
          <w:p w:rsidR="00D27C0C" w:rsidRPr="006B4880" w:rsidRDefault="00D27C0C" w:rsidP="006B4880">
            <w:pPr>
              <w:spacing w:after="0" w:line="240" w:lineRule="auto"/>
              <w:jc w:val="center"/>
              <w:rPr>
                <w:rFonts w:ascii="Times New Roman" w:eastAsia="Times New Roman" w:hAnsi="Times New Roman" w:cs="Times New Roman"/>
                <w:bCs/>
                <w:sz w:val="24"/>
                <w:szCs w:val="24"/>
                <w:lang w:val="uk-UA" w:eastAsia="ru-RU"/>
              </w:rPr>
            </w:pPr>
          </w:p>
        </w:tc>
      </w:tr>
      <w:tr w:rsidR="00D27C0C" w:rsidRPr="00ED5F08" w:rsidTr="006B4880">
        <w:tc>
          <w:tcPr>
            <w:tcW w:w="6189" w:type="dxa"/>
            <w:gridSpan w:val="6"/>
            <w:tcBorders>
              <w:top w:val="single" w:sz="4" w:space="0" w:color="auto"/>
              <w:left w:val="single" w:sz="4" w:space="0" w:color="auto"/>
              <w:bottom w:val="single" w:sz="4" w:space="0" w:color="auto"/>
              <w:right w:val="single" w:sz="4" w:space="0" w:color="auto"/>
            </w:tcBorders>
          </w:tcPr>
          <w:p w:rsidR="00D27C0C" w:rsidRPr="006B4880" w:rsidRDefault="00D27C0C" w:rsidP="006B4880">
            <w:pPr>
              <w:spacing w:after="0" w:line="240" w:lineRule="auto"/>
              <w:jc w:val="center"/>
              <w:rPr>
                <w:rFonts w:ascii="Times New Roman" w:eastAsia="Times New Roman" w:hAnsi="Times New Roman" w:cs="Times New Roman"/>
                <w:bCs/>
                <w:sz w:val="24"/>
                <w:szCs w:val="24"/>
                <w:lang w:val="uk-UA" w:eastAsia="ru-RU"/>
              </w:rPr>
            </w:pPr>
            <w:r w:rsidRPr="006B4880">
              <w:rPr>
                <w:rFonts w:ascii="Times New Roman" w:eastAsia="Times New Roman" w:hAnsi="Times New Roman" w:cs="Times New Roman"/>
                <w:bCs/>
                <w:sz w:val="24"/>
                <w:szCs w:val="24"/>
                <w:lang w:val="uk-UA" w:eastAsia="ru-RU"/>
              </w:rPr>
              <w:t>54</w:t>
            </w:r>
          </w:p>
        </w:tc>
        <w:tc>
          <w:tcPr>
            <w:tcW w:w="2850" w:type="dxa"/>
            <w:tcBorders>
              <w:top w:val="single" w:sz="4" w:space="0" w:color="auto"/>
              <w:left w:val="single" w:sz="4" w:space="0" w:color="auto"/>
              <w:bottom w:val="single" w:sz="4" w:space="0" w:color="auto"/>
              <w:right w:val="single" w:sz="4" w:space="0" w:color="auto"/>
            </w:tcBorders>
          </w:tcPr>
          <w:p w:rsidR="00D27C0C" w:rsidRPr="006B4880" w:rsidRDefault="00D27C0C" w:rsidP="006B4880">
            <w:pPr>
              <w:spacing w:after="0" w:line="240" w:lineRule="auto"/>
              <w:jc w:val="center"/>
              <w:rPr>
                <w:rFonts w:ascii="Times New Roman" w:eastAsia="Times New Roman" w:hAnsi="Times New Roman" w:cs="Times New Roman"/>
                <w:bCs/>
                <w:sz w:val="24"/>
                <w:szCs w:val="24"/>
                <w:lang w:val="uk-UA" w:eastAsia="ru-RU"/>
              </w:rPr>
            </w:pPr>
            <w:r w:rsidRPr="006B4880">
              <w:rPr>
                <w:rFonts w:ascii="Times New Roman" w:eastAsia="Times New Roman" w:hAnsi="Times New Roman" w:cs="Times New Roman"/>
                <w:bCs/>
                <w:sz w:val="24"/>
                <w:szCs w:val="24"/>
                <w:lang w:val="uk-UA" w:eastAsia="ru-RU"/>
              </w:rPr>
              <w:t>6</w:t>
            </w:r>
          </w:p>
        </w:tc>
        <w:tc>
          <w:tcPr>
            <w:tcW w:w="3827" w:type="dxa"/>
            <w:vMerge/>
            <w:tcBorders>
              <w:top w:val="single" w:sz="4" w:space="0" w:color="auto"/>
              <w:left w:val="single" w:sz="4" w:space="0" w:color="auto"/>
              <w:bottom w:val="single" w:sz="4" w:space="0" w:color="auto"/>
              <w:right w:val="single" w:sz="4" w:space="0" w:color="auto"/>
            </w:tcBorders>
          </w:tcPr>
          <w:p w:rsidR="00D27C0C" w:rsidRPr="006B4880" w:rsidRDefault="00D27C0C" w:rsidP="006B4880">
            <w:pPr>
              <w:spacing w:after="0" w:line="240" w:lineRule="auto"/>
              <w:jc w:val="center"/>
              <w:rPr>
                <w:rFonts w:ascii="Times New Roman" w:eastAsia="Times New Roman" w:hAnsi="Times New Roman" w:cs="Times New Roman"/>
                <w:bCs/>
                <w:sz w:val="24"/>
                <w:szCs w:val="24"/>
                <w:lang w:val="uk-UA" w:eastAsia="ru-RU"/>
              </w:rPr>
            </w:pPr>
          </w:p>
        </w:tc>
        <w:tc>
          <w:tcPr>
            <w:tcW w:w="1843" w:type="dxa"/>
            <w:vMerge/>
            <w:tcBorders>
              <w:top w:val="single" w:sz="4" w:space="0" w:color="auto"/>
              <w:left w:val="single" w:sz="4" w:space="0" w:color="auto"/>
              <w:bottom w:val="single" w:sz="4" w:space="0" w:color="auto"/>
              <w:right w:val="single" w:sz="4" w:space="0" w:color="auto"/>
            </w:tcBorders>
          </w:tcPr>
          <w:p w:rsidR="00D27C0C" w:rsidRPr="006B4880" w:rsidRDefault="00D27C0C" w:rsidP="006B4880">
            <w:pPr>
              <w:spacing w:after="0" w:line="240" w:lineRule="auto"/>
              <w:jc w:val="center"/>
              <w:rPr>
                <w:rFonts w:ascii="Times New Roman" w:eastAsia="Times New Roman" w:hAnsi="Times New Roman" w:cs="Times New Roman"/>
                <w:bCs/>
                <w:sz w:val="24"/>
                <w:szCs w:val="24"/>
                <w:lang w:val="uk-UA" w:eastAsia="ru-RU"/>
              </w:rPr>
            </w:pPr>
          </w:p>
        </w:tc>
      </w:tr>
      <w:tr w:rsidR="00D27C0C" w:rsidRPr="00ED5F08" w:rsidTr="006B4880">
        <w:tc>
          <w:tcPr>
            <w:tcW w:w="9039" w:type="dxa"/>
            <w:gridSpan w:val="7"/>
            <w:tcBorders>
              <w:top w:val="single" w:sz="4" w:space="0" w:color="auto"/>
              <w:left w:val="single" w:sz="4" w:space="0" w:color="auto"/>
              <w:bottom w:val="single" w:sz="4" w:space="0" w:color="auto"/>
              <w:right w:val="single" w:sz="4" w:space="0" w:color="auto"/>
            </w:tcBorders>
          </w:tcPr>
          <w:p w:rsidR="00D27C0C" w:rsidRPr="006B4880" w:rsidRDefault="00D27C0C" w:rsidP="006B4880">
            <w:pPr>
              <w:spacing w:after="0" w:line="240" w:lineRule="auto"/>
              <w:jc w:val="center"/>
              <w:rPr>
                <w:rFonts w:ascii="Times New Roman" w:eastAsia="Times New Roman" w:hAnsi="Times New Roman" w:cs="Times New Roman"/>
                <w:bCs/>
                <w:sz w:val="24"/>
                <w:szCs w:val="24"/>
                <w:lang w:val="uk-UA" w:eastAsia="ru-RU"/>
              </w:rPr>
            </w:pPr>
            <w:r w:rsidRPr="006B4880">
              <w:rPr>
                <w:rFonts w:ascii="Times New Roman" w:eastAsia="Times New Roman" w:hAnsi="Times New Roman" w:cs="Times New Roman"/>
                <w:bCs/>
                <w:sz w:val="24"/>
                <w:szCs w:val="24"/>
                <w:lang w:val="uk-UA" w:eastAsia="ru-RU"/>
              </w:rPr>
              <w:t>60</w:t>
            </w:r>
          </w:p>
        </w:tc>
        <w:tc>
          <w:tcPr>
            <w:tcW w:w="3827" w:type="dxa"/>
            <w:tcBorders>
              <w:top w:val="single" w:sz="4" w:space="0" w:color="auto"/>
              <w:left w:val="single" w:sz="4" w:space="0" w:color="auto"/>
              <w:bottom w:val="single" w:sz="4" w:space="0" w:color="auto"/>
              <w:right w:val="single" w:sz="4" w:space="0" w:color="auto"/>
            </w:tcBorders>
          </w:tcPr>
          <w:p w:rsidR="00D27C0C" w:rsidRPr="006B4880" w:rsidRDefault="00D27C0C" w:rsidP="006B4880">
            <w:pPr>
              <w:spacing w:after="0" w:line="240" w:lineRule="auto"/>
              <w:jc w:val="center"/>
              <w:rPr>
                <w:rFonts w:ascii="Times New Roman" w:eastAsia="Times New Roman" w:hAnsi="Times New Roman" w:cs="Times New Roman"/>
                <w:bCs/>
                <w:sz w:val="24"/>
                <w:szCs w:val="24"/>
                <w:lang w:val="uk-UA" w:eastAsia="ru-RU"/>
              </w:rPr>
            </w:pPr>
            <w:r w:rsidRPr="006B4880">
              <w:rPr>
                <w:rFonts w:ascii="Times New Roman" w:eastAsia="Times New Roman" w:hAnsi="Times New Roman" w:cs="Times New Roman"/>
                <w:bCs/>
                <w:sz w:val="24"/>
                <w:szCs w:val="24"/>
                <w:lang w:val="uk-UA" w:eastAsia="ru-RU"/>
              </w:rPr>
              <w:t>40</w:t>
            </w:r>
          </w:p>
        </w:tc>
        <w:tc>
          <w:tcPr>
            <w:tcW w:w="1843" w:type="dxa"/>
            <w:tcBorders>
              <w:top w:val="single" w:sz="4" w:space="0" w:color="auto"/>
              <w:left w:val="single" w:sz="4" w:space="0" w:color="auto"/>
              <w:bottom w:val="single" w:sz="4" w:space="0" w:color="auto"/>
              <w:right w:val="single" w:sz="4" w:space="0" w:color="auto"/>
            </w:tcBorders>
          </w:tcPr>
          <w:p w:rsidR="00D27C0C" w:rsidRPr="006B4880" w:rsidRDefault="00D27C0C" w:rsidP="006B4880">
            <w:pPr>
              <w:spacing w:after="0" w:line="240" w:lineRule="auto"/>
              <w:jc w:val="center"/>
              <w:rPr>
                <w:rFonts w:ascii="Times New Roman" w:eastAsia="Times New Roman" w:hAnsi="Times New Roman" w:cs="Times New Roman"/>
                <w:bCs/>
                <w:sz w:val="24"/>
                <w:szCs w:val="24"/>
                <w:lang w:val="uk-UA" w:eastAsia="ru-RU"/>
              </w:rPr>
            </w:pPr>
            <w:r w:rsidRPr="006B4880">
              <w:rPr>
                <w:rFonts w:ascii="Times New Roman" w:eastAsia="Times New Roman" w:hAnsi="Times New Roman" w:cs="Times New Roman"/>
                <w:bCs/>
                <w:sz w:val="24"/>
                <w:szCs w:val="24"/>
                <w:lang w:val="uk-UA" w:eastAsia="ru-RU"/>
              </w:rPr>
              <w:t>100</w:t>
            </w:r>
          </w:p>
        </w:tc>
      </w:tr>
    </w:tbl>
    <w:p w:rsidR="00145F58" w:rsidRPr="006B4880" w:rsidRDefault="00910537" w:rsidP="006B4880">
      <w:pPr>
        <w:tabs>
          <w:tab w:val="left" w:pos="450"/>
          <w:tab w:val="left" w:pos="900"/>
        </w:tabs>
        <w:spacing w:line="240" w:lineRule="auto"/>
        <w:jc w:val="both"/>
        <w:rPr>
          <w:rFonts w:ascii="Times New Roman" w:hAnsi="Times New Roman" w:cs="Times New Roman"/>
          <w:sz w:val="24"/>
          <w:szCs w:val="24"/>
          <w:lang w:val="uk-UA"/>
        </w:rPr>
      </w:pPr>
      <w:r w:rsidRPr="006B4880">
        <w:rPr>
          <w:rFonts w:ascii="Times New Roman" w:hAnsi="Times New Roman" w:cs="Times New Roman"/>
          <w:sz w:val="24"/>
          <w:szCs w:val="24"/>
          <w:lang w:val="uk-UA"/>
        </w:rPr>
        <w:t>Примітка: Т1..Т2 – теми практичних; ПМК – підсумковий модульний контроль</w:t>
      </w:r>
    </w:p>
    <w:p w:rsidR="004C4F45" w:rsidRPr="00ED5F08" w:rsidRDefault="004C4F45" w:rsidP="00ED5F08">
      <w:pPr>
        <w:spacing w:after="0" w:line="240" w:lineRule="auto"/>
        <w:ind w:right="-2" w:firstLine="540"/>
        <w:jc w:val="both"/>
        <w:rPr>
          <w:rFonts w:ascii="Times New Roman" w:eastAsia="Times New Roman" w:hAnsi="Times New Roman" w:cs="Times New Roman"/>
          <w:sz w:val="24"/>
          <w:szCs w:val="24"/>
          <w:lang w:val="uk-UA" w:eastAsia="uk-UA"/>
        </w:rPr>
      </w:pPr>
      <w:r w:rsidRPr="00ED5F08">
        <w:rPr>
          <w:rFonts w:ascii="Times New Roman" w:eastAsia="Times New Roman" w:hAnsi="Times New Roman" w:cs="Times New Roman"/>
          <w:sz w:val="24"/>
          <w:szCs w:val="24"/>
          <w:lang w:val="uk-UA" w:eastAsia="uk-UA"/>
        </w:rPr>
        <w:t>Максимальна кількість балів, яку може набрати здобувач на одному практичному занятті при вивченні модуля – 9</w:t>
      </w:r>
      <w:r w:rsidRPr="00ED5F08">
        <w:rPr>
          <w:rFonts w:ascii="Times New Roman" w:eastAsia="Times New Roman" w:hAnsi="Times New Roman" w:cs="Times New Roman"/>
          <w:sz w:val="24"/>
          <w:szCs w:val="24"/>
          <w:lang w:val="uk-UA" w:eastAsia="ru-RU"/>
        </w:rPr>
        <w:t xml:space="preserve"> </w:t>
      </w:r>
      <w:r w:rsidRPr="00ED5F08">
        <w:rPr>
          <w:rFonts w:ascii="Times New Roman" w:eastAsia="Times New Roman" w:hAnsi="Times New Roman" w:cs="Times New Roman"/>
          <w:sz w:val="24"/>
          <w:szCs w:val="24"/>
          <w:lang w:val="uk-UA" w:eastAsia="uk-UA"/>
        </w:rPr>
        <w:t>балів.</w:t>
      </w:r>
    </w:p>
    <w:p w:rsidR="004C4F45" w:rsidRPr="00ED5F08" w:rsidRDefault="004C4F45" w:rsidP="00ED5F08">
      <w:pPr>
        <w:spacing w:after="0" w:line="240" w:lineRule="auto"/>
        <w:ind w:left="993" w:right="-2"/>
        <w:jc w:val="both"/>
        <w:rPr>
          <w:rFonts w:ascii="Times New Roman" w:eastAsia="Times New Roman" w:hAnsi="Times New Roman" w:cs="Times New Roman"/>
          <w:sz w:val="24"/>
          <w:szCs w:val="24"/>
          <w:lang w:val="uk-UA" w:eastAsia="uk-UA"/>
        </w:rPr>
      </w:pPr>
      <w:r w:rsidRPr="00ED5F08">
        <w:rPr>
          <w:rFonts w:ascii="Times New Roman" w:eastAsia="Times New Roman" w:hAnsi="Times New Roman" w:cs="Times New Roman"/>
          <w:sz w:val="24"/>
          <w:szCs w:val="24"/>
          <w:lang w:val="uk-UA" w:eastAsia="ru-RU"/>
        </w:rPr>
        <w:t xml:space="preserve">«5» - 9 </w:t>
      </w:r>
      <w:r w:rsidRPr="00ED5F08">
        <w:rPr>
          <w:rFonts w:ascii="Times New Roman" w:eastAsia="Times New Roman" w:hAnsi="Times New Roman" w:cs="Times New Roman"/>
          <w:sz w:val="24"/>
          <w:szCs w:val="24"/>
          <w:lang w:val="uk-UA" w:eastAsia="uk-UA"/>
        </w:rPr>
        <w:t>балів,</w:t>
      </w:r>
    </w:p>
    <w:p w:rsidR="004C4F45" w:rsidRPr="00ED5F08" w:rsidRDefault="004C4F45" w:rsidP="00ED5F08">
      <w:pPr>
        <w:spacing w:after="0" w:line="240" w:lineRule="auto"/>
        <w:ind w:left="993" w:right="-2"/>
        <w:jc w:val="both"/>
        <w:rPr>
          <w:rFonts w:ascii="Times New Roman" w:eastAsia="Times New Roman" w:hAnsi="Times New Roman" w:cs="Times New Roman"/>
          <w:sz w:val="24"/>
          <w:szCs w:val="24"/>
          <w:lang w:val="uk-UA" w:eastAsia="uk-UA"/>
        </w:rPr>
      </w:pPr>
      <w:r w:rsidRPr="00ED5F08">
        <w:rPr>
          <w:rFonts w:ascii="Times New Roman" w:eastAsia="Times New Roman" w:hAnsi="Times New Roman" w:cs="Times New Roman"/>
          <w:sz w:val="24"/>
          <w:szCs w:val="24"/>
          <w:lang w:val="uk-UA" w:eastAsia="ru-RU"/>
        </w:rPr>
        <w:t xml:space="preserve">«4» - 7-8 </w:t>
      </w:r>
      <w:r w:rsidRPr="00ED5F08">
        <w:rPr>
          <w:rFonts w:ascii="Times New Roman" w:eastAsia="Times New Roman" w:hAnsi="Times New Roman" w:cs="Times New Roman"/>
          <w:sz w:val="24"/>
          <w:szCs w:val="24"/>
          <w:lang w:val="uk-UA" w:eastAsia="uk-UA"/>
        </w:rPr>
        <w:t>балів,</w:t>
      </w:r>
    </w:p>
    <w:p w:rsidR="004C4F45" w:rsidRPr="00ED5F08" w:rsidRDefault="004C4F45" w:rsidP="00ED5F08">
      <w:pPr>
        <w:spacing w:after="0" w:line="240" w:lineRule="auto"/>
        <w:ind w:left="993" w:right="-2"/>
        <w:jc w:val="both"/>
        <w:rPr>
          <w:rFonts w:ascii="Times New Roman" w:eastAsia="Times New Roman" w:hAnsi="Times New Roman" w:cs="Times New Roman"/>
          <w:sz w:val="24"/>
          <w:szCs w:val="24"/>
          <w:lang w:val="uk-UA" w:eastAsia="uk-UA"/>
        </w:rPr>
      </w:pPr>
      <w:r w:rsidRPr="00ED5F08">
        <w:rPr>
          <w:rFonts w:ascii="Times New Roman" w:eastAsia="Times New Roman" w:hAnsi="Times New Roman" w:cs="Times New Roman"/>
          <w:sz w:val="24"/>
          <w:szCs w:val="24"/>
          <w:lang w:val="uk-UA" w:eastAsia="uk-UA"/>
        </w:rPr>
        <w:t xml:space="preserve">«3» </w:t>
      </w:r>
      <w:r w:rsidRPr="00ED5F08">
        <w:rPr>
          <w:rFonts w:ascii="Times New Roman" w:eastAsia="Times New Roman" w:hAnsi="Times New Roman" w:cs="Times New Roman"/>
          <w:sz w:val="24"/>
          <w:szCs w:val="24"/>
          <w:lang w:val="uk-UA" w:eastAsia="ru-RU"/>
        </w:rPr>
        <w:t xml:space="preserve">-  6 </w:t>
      </w:r>
      <w:r w:rsidRPr="00ED5F08">
        <w:rPr>
          <w:rFonts w:ascii="Times New Roman" w:eastAsia="Times New Roman" w:hAnsi="Times New Roman" w:cs="Times New Roman"/>
          <w:sz w:val="24"/>
          <w:szCs w:val="24"/>
          <w:lang w:val="uk-UA" w:eastAsia="uk-UA"/>
        </w:rPr>
        <w:t>балів,</w:t>
      </w:r>
    </w:p>
    <w:p w:rsidR="004C4F45" w:rsidRPr="00ED5F08" w:rsidRDefault="004C4F45" w:rsidP="00ED5F08">
      <w:pPr>
        <w:spacing w:after="0" w:line="240" w:lineRule="auto"/>
        <w:ind w:left="993" w:right="-2"/>
        <w:jc w:val="both"/>
        <w:rPr>
          <w:rFonts w:ascii="Times New Roman" w:eastAsia="Times New Roman" w:hAnsi="Times New Roman" w:cs="Times New Roman"/>
          <w:b/>
          <w:bCs/>
          <w:sz w:val="24"/>
          <w:szCs w:val="24"/>
          <w:lang w:val="uk-UA" w:eastAsia="ru-RU"/>
        </w:rPr>
      </w:pPr>
      <w:r w:rsidRPr="00ED5F08">
        <w:rPr>
          <w:rFonts w:ascii="Times New Roman" w:eastAsia="Times New Roman" w:hAnsi="Times New Roman" w:cs="Times New Roman"/>
          <w:sz w:val="24"/>
          <w:szCs w:val="24"/>
          <w:lang w:val="uk-UA" w:eastAsia="ru-RU"/>
        </w:rPr>
        <w:t>«2»</w:t>
      </w:r>
      <w:r w:rsidRPr="00ED5F08">
        <w:rPr>
          <w:rFonts w:ascii="Times New Roman" w:eastAsia="Times New Roman" w:hAnsi="Times New Roman" w:cs="Times New Roman"/>
          <w:b/>
          <w:bCs/>
          <w:sz w:val="24"/>
          <w:szCs w:val="24"/>
          <w:lang w:val="uk-UA" w:eastAsia="ru-RU"/>
        </w:rPr>
        <w:t xml:space="preserve"> -</w:t>
      </w:r>
      <w:r w:rsidRPr="00ED5F08">
        <w:rPr>
          <w:rFonts w:ascii="Times New Roman" w:eastAsia="Times New Roman" w:hAnsi="Times New Roman" w:cs="Times New Roman"/>
          <w:sz w:val="24"/>
          <w:szCs w:val="24"/>
          <w:lang w:val="uk-UA" w:eastAsia="ru-RU"/>
        </w:rPr>
        <w:t xml:space="preserve">  і </w:t>
      </w:r>
      <w:r w:rsidRPr="00ED5F08">
        <w:rPr>
          <w:rFonts w:ascii="Times New Roman" w:eastAsia="Times New Roman" w:hAnsi="Times New Roman" w:cs="Times New Roman"/>
          <w:sz w:val="24"/>
          <w:szCs w:val="24"/>
          <w:lang w:val="uk-UA" w:eastAsia="uk-UA"/>
        </w:rPr>
        <w:t>менше</w:t>
      </w:r>
      <w:r w:rsidRPr="00ED5F08">
        <w:rPr>
          <w:rFonts w:ascii="Times New Roman" w:eastAsia="Times New Roman" w:hAnsi="Times New Roman" w:cs="Times New Roman"/>
          <w:b/>
          <w:bCs/>
          <w:sz w:val="24"/>
          <w:szCs w:val="24"/>
          <w:lang w:val="uk-UA" w:eastAsia="ru-RU"/>
        </w:rPr>
        <w:t xml:space="preserve"> </w:t>
      </w:r>
      <w:r w:rsidRPr="00ED5F08">
        <w:rPr>
          <w:rFonts w:ascii="Times New Roman" w:eastAsia="Times New Roman" w:hAnsi="Times New Roman" w:cs="Times New Roman"/>
          <w:sz w:val="24"/>
          <w:szCs w:val="24"/>
          <w:lang w:val="uk-UA" w:eastAsia="uk-UA"/>
        </w:rPr>
        <w:t>балів.</w:t>
      </w:r>
    </w:p>
    <w:p w:rsidR="004C4F45" w:rsidRPr="00ED5F08" w:rsidRDefault="004C4F45" w:rsidP="00ED5F08">
      <w:pPr>
        <w:tabs>
          <w:tab w:val="left" w:pos="6279"/>
        </w:tabs>
        <w:spacing w:after="0" w:line="240" w:lineRule="auto"/>
        <w:ind w:firstLine="500"/>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uk-UA"/>
        </w:rPr>
        <w:lastRenderedPageBreak/>
        <w:t xml:space="preserve">Мінімальна кількість балів, яку повинен набрати здобувач для допуску до підсумкового модульного контролю </w:t>
      </w:r>
      <w:r w:rsidRPr="00ED5F08">
        <w:rPr>
          <w:rFonts w:ascii="Times New Roman" w:eastAsia="Times New Roman" w:hAnsi="Times New Roman" w:cs="Times New Roman"/>
          <w:sz w:val="24"/>
          <w:szCs w:val="24"/>
          <w:lang w:val="uk-UA" w:eastAsia="ru-RU"/>
        </w:rPr>
        <w:t xml:space="preserve">– 36 </w:t>
      </w:r>
      <w:r w:rsidRPr="00ED5F08">
        <w:rPr>
          <w:rFonts w:ascii="Times New Roman" w:eastAsia="Times New Roman" w:hAnsi="Times New Roman" w:cs="Times New Roman"/>
          <w:sz w:val="24"/>
          <w:szCs w:val="24"/>
          <w:lang w:val="uk-UA" w:eastAsia="uk-UA"/>
        </w:rPr>
        <w:t>балів.</w:t>
      </w:r>
    </w:p>
    <w:p w:rsidR="008B1247" w:rsidRPr="00ED5F08" w:rsidRDefault="008B1247" w:rsidP="00ED5F08">
      <w:pPr>
        <w:spacing w:after="0" w:line="240" w:lineRule="auto"/>
        <w:jc w:val="both"/>
        <w:rPr>
          <w:rFonts w:ascii="Times New Roman" w:eastAsia="Times New Roman" w:hAnsi="Times New Roman" w:cs="Times New Roman"/>
          <w:b/>
          <w:bCs/>
          <w:sz w:val="24"/>
          <w:szCs w:val="24"/>
          <w:lang w:val="uk-UA" w:eastAsia="ru-RU"/>
        </w:rPr>
      </w:pPr>
    </w:p>
    <w:p w:rsidR="006B4880" w:rsidRPr="006B4880" w:rsidRDefault="006B4880" w:rsidP="006B4880">
      <w:pPr>
        <w:tabs>
          <w:tab w:val="left" w:pos="450"/>
          <w:tab w:val="left" w:pos="900"/>
        </w:tabs>
        <w:jc w:val="center"/>
        <w:rPr>
          <w:rFonts w:ascii="Times New Roman" w:hAnsi="Times New Roman"/>
          <w:b/>
          <w:lang w:val="ru-RU"/>
        </w:rPr>
      </w:pPr>
      <w:proofErr w:type="spellStart"/>
      <w:r w:rsidRPr="006B4880">
        <w:rPr>
          <w:rFonts w:ascii="Times New Roman" w:hAnsi="Times New Roman"/>
          <w:b/>
          <w:lang w:val="ru-RU"/>
        </w:rPr>
        <w:t>Оцінювання</w:t>
      </w:r>
      <w:proofErr w:type="spellEnd"/>
      <w:r w:rsidRPr="006B4880">
        <w:rPr>
          <w:rFonts w:ascii="Times New Roman" w:hAnsi="Times New Roman"/>
          <w:b/>
          <w:lang w:val="ru-RU"/>
        </w:rPr>
        <w:t xml:space="preserve"> </w:t>
      </w:r>
      <w:proofErr w:type="spellStart"/>
      <w:r w:rsidRPr="006B4880">
        <w:rPr>
          <w:rFonts w:ascii="Times New Roman" w:hAnsi="Times New Roman"/>
          <w:b/>
          <w:lang w:val="ru-RU"/>
        </w:rPr>
        <w:t>здобувача</w:t>
      </w:r>
      <w:proofErr w:type="spellEnd"/>
      <w:r w:rsidRPr="006B4880">
        <w:rPr>
          <w:rFonts w:ascii="Times New Roman" w:hAnsi="Times New Roman"/>
          <w:b/>
          <w:lang w:val="ru-RU"/>
        </w:rPr>
        <w:t xml:space="preserve"> </w:t>
      </w:r>
      <w:proofErr w:type="spellStart"/>
      <w:r w:rsidRPr="006B4880">
        <w:rPr>
          <w:rFonts w:ascii="Times New Roman" w:hAnsi="Times New Roman"/>
          <w:b/>
          <w:lang w:val="ru-RU"/>
        </w:rPr>
        <w:t>відбувається</w:t>
      </w:r>
      <w:proofErr w:type="spellEnd"/>
      <w:r w:rsidRPr="006B4880">
        <w:rPr>
          <w:rFonts w:ascii="Times New Roman" w:hAnsi="Times New Roman"/>
          <w:b/>
          <w:lang w:val="ru-RU"/>
        </w:rPr>
        <w:t xml:space="preserve"> </w:t>
      </w:r>
      <w:proofErr w:type="spellStart"/>
      <w:r w:rsidRPr="006B4880">
        <w:rPr>
          <w:rFonts w:ascii="Times New Roman" w:hAnsi="Times New Roman"/>
          <w:b/>
          <w:lang w:val="ru-RU"/>
        </w:rPr>
        <w:t>згідно</w:t>
      </w:r>
      <w:proofErr w:type="spellEnd"/>
      <w:r w:rsidRPr="006B4880">
        <w:rPr>
          <w:rFonts w:ascii="Times New Roman" w:hAnsi="Times New Roman"/>
          <w:b/>
          <w:lang w:val="ru-RU"/>
        </w:rPr>
        <w:t xml:space="preserve"> з «</w:t>
      </w:r>
      <w:proofErr w:type="spellStart"/>
      <w:r w:rsidRPr="006B4880">
        <w:rPr>
          <w:rFonts w:ascii="Times New Roman" w:hAnsi="Times New Roman"/>
          <w:b/>
          <w:lang w:val="ru-RU"/>
        </w:rPr>
        <w:t>Положення</w:t>
      </w:r>
      <w:proofErr w:type="spellEnd"/>
      <w:r w:rsidRPr="006B4880">
        <w:rPr>
          <w:rFonts w:ascii="Times New Roman" w:hAnsi="Times New Roman"/>
          <w:b/>
          <w:lang w:val="ru-RU"/>
        </w:rPr>
        <w:t xml:space="preserve"> про </w:t>
      </w:r>
      <w:proofErr w:type="spellStart"/>
      <w:r w:rsidRPr="006B4880">
        <w:rPr>
          <w:rFonts w:ascii="Times New Roman" w:hAnsi="Times New Roman"/>
          <w:b/>
          <w:lang w:val="ru-RU"/>
        </w:rPr>
        <w:t>організацію</w:t>
      </w:r>
      <w:proofErr w:type="spellEnd"/>
      <w:r w:rsidRPr="006B4880">
        <w:rPr>
          <w:rFonts w:ascii="Times New Roman" w:hAnsi="Times New Roman"/>
          <w:b/>
          <w:lang w:val="ru-RU"/>
        </w:rPr>
        <w:t xml:space="preserve"> </w:t>
      </w:r>
      <w:proofErr w:type="spellStart"/>
      <w:r w:rsidRPr="006B4880">
        <w:rPr>
          <w:rFonts w:ascii="Times New Roman" w:hAnsi="Times New Roman"/>
          <w:b/>
          <w:lang w:val="ru-RU"/>
        </w:rPr>
        <w:t>освітнього</w:t>
      </w:r>
      <w:proofErr w:type="spellEnd"/>
      <w:r w:rsidRPr="006B4880">
        <w:rPr>
          <w:rFonts w:ascii="Times New Roman" w:hAnsi="Times New Roman"/>
          <w:b/>
          <w:lang w:val="ru-RU"/>
        </w:rPr>
        <w:t xml:space="preserve"> </w:t>
      </w:r>
      <w:proofErr w:type="spellStart"/>
      <w:r w:rsidRPr="006B4880">
        <w:rPr>
          <w:rFonts w:ascii="Times New Roman" w:hAnsi="Times New Roman"/>
          <w:b/>
          <w:lang w:val="ru-RU"/>
        </w:rPr>
        <w:t>процесу</w:t>
      </w:r>
      <w:proofErr w:type="spellEnd"/>
      <w:r w:rsidRPr="006B4880">
        <w:rPr>
          <w:rFonts w:ascii="Times New Roman" w:hAnsi="Times New Roman"/>
          <w:b/>
          <w:lang w:val="ru-RU"/>
        </w:rPr>
        <w:t>»</w:t>
      </w:r>
    </w:p>
    <w:tbl>
      <w:tblPr>
        <w:tblW w:w="14572" w:type="dxa"/>
        <w:tblInd w:w="562" w:type="dxa"/>
        <w:tblCellMar>
          <w:left w:w="10" w:type="dxa"/>
          <w:right w:w="10" w:type="dxa"/>
        </w:tblCellMar>
        <w:tblLook w:val="0000" w:firstRow="0" w:lastRow="0" w:firstColumn="0" w:lastColumn="0" w:noHBand="0" w:noVBand="0"/>
      </w:tblPr>
      <w:tblGrid>
        <w:gridCol w:w="2381"/>
        <w:gridCol w:w="1701"/>
        <w:gridCol w:w="7513"/>
        <w:gridCol w:w="2977"/>
      </w:tblGrid>
      <w:tr w:rsidR="006B4880" w:rsidTr="00A82328">
        <w:trPr>
          <w:trHeight w:val="383"/>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4880" w:rsidRDefault="006B4880" w:rsidP="006B4880">
            <w:pPr>
              <w:tabs>
                <w:tab w:val="left" w:pos="450"/>
                <w:tab w:val="left" w:pos="900"/>
              </w:tabs>
              <w:ind w:left="-136"/>
              <w:jc w:val="center"/>
              <w:rPr>
                <w:rFonts w:ascii="Times New Roman" w:eastAsia="SimSun" w:hAnsi="Times New Roman" w:cs="Times New Roman"/>
                <w:b/>
                <w:lang w:eastAsia="ru-RU"/>
              </w:rPr>
            </w:pPr>
            <w:proofErr w:type="spellStart"/>
            <w:r>
              <w:rPr>
                <w:rFonts w:ascii="Times New Roman" w:eastAsia="SimSun" w:hAnsi="Times New Roman" w:cs="Times New Roman"/>
                <w:b/>
                <w:lang w:eastAsia="ru-RU"/>
              </w:rPr>
              <w:t>Оцінка</w:t>
            </w:r>
            <w:proofErr w:type="spellEnd"/>
            <w:r>
              <w:rPr>
                <w:rFonts w:ascii="Times New Roman" w:eastAsia="SimSun" w:hAnsi="Times New Roman" w:cs="Times New Roman"/>
                <w:b/>
                <w:lang w:eastAsia="ru-RU"/>
              </w:rPr>
              <w:t xml:space="preserve"> </w:t>
            </w:r>
            <w:proofErr w:type="spellStart"/>
            <w:r>
              <w:rPr>
                <w:rFonts w:ascii="Times New Roman" w:eastAsia="SimSun" w:hAnsi="Times New Roman" w:cs="Times New Roman"/>
                <w:b/>
                <w:lang w:eastAsia="ru-RU"/>
              </w:rPr>
              <w:t>національна</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4880" w:rsidRDefault="006B4880" w:rsidP="006B4880">
            <w:pPr>
              <w:tabs>
                <w:tab w:val="left" w:pos="450"/>
                <w:tab w:val="left" w:pos="900"/>
              </w:tabs>
              <w:jc w:val="center"/>
              <w:rPr>
                <w:rFonts w:ascii="Times New Roman" w:eastAsia="SimSun" w:hAnsi="Times New Roman" w:cs="Times New Roman"/>
                <w:b/>
                <w:lang w:eastAsia="ru-RU"/>
              </w:rPr>
            </w:pPr>
            <w:proofErr w:type="spellStart"/>
            <w:r>
              <w:rPr>
                <w:rFonts w:ascii="Times New Roman" w:eastAsia="SimSun" w:hAnsi="Times New Roman" w:cs="Times New Roman"/>
                <w:b/>
                <w:lang w:eastAsia="ru-RU"/>
              </w:rPr>
              <w:t>Оцінка</w:t>
            </w:r>
            <w:proofErr w:type="spellEnd"/>
            <w:r>
              <w:rPr>
                <w:rFonts w:ascii="Times New Roman" w:eastAsia="SimSun" w:hAnsi="Times New Roman" w:cs="Times New Roman"/>
                <w:b/>
                <w:lang w:eastAsia="ru-RU"/>
              </w:rPr>
              <w:t xml:space="preserve"> </w:t>
            </w:r>
            <w:proofErr w:type="spellStart"/>
            <w:r>
              <w:rPr>
                <w:rFonts w:ascii="Times New Roman" w:eastAsia="SimSun" w:hAnsi="Times New Roman" w:cs="Times New Roman"/>
                <w:b/>
                <w:lang w:eastAsia="ru-RU"/>
              </w:rPr>
              <w:t>ECTS</w:t>
            </w:r>
            <w:proofErr w:type="spellEnd"/>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4880" w:rsidRDefault="006B4880" w:rsidP="006B4880">
            <w:pPr>
              <w:tabs>
                <w:tab w:val="left" w:pos="450"/>
                <w:tab w:val="left" w:pos="900"/>
              </w:tabs>
              <w:ind w:left="-129"/>
              <w:jc w:val="center"/>
              <w:rPr>
                <w:rFonts w:ascii="Times New Roman" w:eastAsia="SimSun" w:hAnsi="Times New Roman" w:cs="Times New Roman"/>
                <w:b/>
                <w:lang w:eastAsia="ru-RU"/>
              </w:rPr>
            </w:pPr>
            <w:proofErr w:type="spellStart"/>
            <w:r>
              <w:rPr>
                <w:rFonts w:ascii="Times New Roman" w:eastAsia="SimSun" w:hAnsi="Times New Roman" w:cs="Times New Roman"/>
                <w:b/>
                <w:lang w:eastAsia="ru-RU"/>
              </w:rPr>
              <w:t>Визначення</w:t>
            </w:r>
            <w:proofErr w:type="spellEnd"/>
            <w:r>
              <w:rPr>
                <w:rFonts w:ascii="Times New Roman" w:eastAsia="SimSun" w:hAnsi="Times New Roman" w:cs="Times New Roman"/>
                <w:b/>
                <w:lang w:eastAsia="ru-RU"/>
              </w:rPr>
              <w:t xml:space="preserve"> </w:t>
            </w:r>
            <w:proofErr w:type="spellStart"/>
            <w:r>
              <w:rPr>
                <w:rFonts w:ascii="Times New Roman" w:eastAsia="SimSun" w:hAnsi="Times New Roman" w:cs="Times New Roman"/>
                <w:b/>
                <w:lang w:eastAsia="ru-RU"/>
              </w:rPr>
              <w:t>оцінки</w:t>
            </w:r>
            <w:proofErr w:type="spellEnd"/>
            <w:r>
              <w:rPr>
                <w:rFonts w:ascii="Times New Roman" w:eastAsia="SimSun" w:hAnsi="Times New Roman" w:cs="Times New Roman"/>
                <w:b/>
                <w:lang w:eastAsia="ru-RU"/>
              </w:rPr>
              <w:t xml:space="preserve"> </w:t>
            </w:r>
            <w:proofErr w:type="spellStart"/>
            <w:r>
              <w:rPr>
                <w:rFonts w:ascii="Times New Roman" w:eastAsia="SimSun" w:hAnsi="Times New Roman" w:cs="Times New Roman"/>
                <w:b/>
                <w:lang w:eastAsia="ru-RU"/>
              </w:rPr>
              <w:t>ECTS</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4880" w:rsidRDefault="006B4880" w:rsidP="006B4880">
            <w:pPr>
              <w:tabs>
                <w:tab w:val="left" w:pos="450"/>
                <w:tab w:val="left" w:pos="900"/>
              </w:tabs>
              <w:jc w:val="center"/>
              <w:rPr>
                <w:rFonts w:ascii="Times New Roman" w:eastAsia="SimSun" w:hAnsi="Times New Roman" w:cs="Times New Roman"/>
                <w:b/>
                <w:lang w:eastAsia="ru-RU"/>
              </w:rPr>
            </w:pPr>
            <w:proofErr w:type="spellStart"/>
            <w:r>
              <w:rPr>
                <w:rFonts w:ascii="Times New Roman" w:eastAsia="SimSun" w:hAnsi="Times New Roman" w:cs="Times New Roman"/>
                <w:b/>
                <w:lang w:eastAsia="ru-RU"/>
              </w:rPr>
              <w:t>Рейтинг</w:t>
            </w:r>
            <w:proofErr w:type="spellEnd"/>
            <w:r>
              <w:rPr>
                <w:rFonts w:ascii="Times New Roman" w:eastAsia="SimSun" w:hAnsi="Times New Roman" w:cs="Times New Roman"/>
                <w:b/>
                <w:lang w:eastAsia="ru-RU"/>
              </w:rPr>
              <w:t xml:space="preserve"> </w:t>
            </w:r>
            <w:proofErr w:type="spellStart"/>
            <w:r>
              <w:rPr>
                <w:rFonts w:ascii="Times New Roman" w:eastAsia="SimSun" w:hAnsi="Times New Roman" w:cs="Times New Roman"/>
                <w:b/>
                <w:lang w:eastAsia="ru-RU"/>
              </w:rPr>
              <w:t>здобувача</w:t>
            </w:r>
            <w:proofErr w:type="spellEnd"/>
            <w:r>
              <w:rPr>
                <w:rFonts w:ascii="Times New Roman" w:eastAsia="SimSun" w:hAnsi="Times New Roman" w:cs="Times New Roman"/>
                <w:b/>
                <w:lang w:eastAsia="ru-RU"/>
              </w:rPr>
              <w:t xml:space="preserve">, </w:t>
            </w:r>
            <w:proofErr w:type="spellStart"/>
            <w:r>
              <w:rPr>
                <w:rFonts w:ascii="Times New Roman" w:eastAsia="SimSun" w:hAnsi="Times New Roman" w:cs="Times New Roman"/>
                <w:b/>
                <w:lang w:eastAsia="ru-RU"/>
              </w:rPr>
              <w:t>бали</w:t>
            </w:r>
            <w:proofErr w:type="spellEnd"/>
          </w:p>
        </w:tc>
      </w:tr>
      <w:tr w:rsidR="006B4880" w:rsidTr="00A82328">
        <w:trPr>
          <w:trHeight w:val="272"/>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4880" w:rsidRDefault="006B4880" w:rsidP="006B4880">
            <w:pPr>
              <w:tabs>
                <w:tab w:val="left" w:pos="450"/>
                <w:tab w:val="left" w:pos="900"/>
              </w:tabs>
              <w:ind w:left="113"/>
              <w:jc w:val="center"/>
              <w:rPr>
                <w:rFonts w:ascii="Times New Roman" w:eastAsia="SimSun" w:hAnsi="Times New Roman" w:cs="Times New Roman"/>
                <w:b/>
                <w:lang w:eastAsia="ru-RU"/>
              </w:rPr>
            </w:pPr>
            <w:proofErr w:type="spellStart"/>
            <w:r>
              <w:rPr>
                <w:rFonts w:ascii="Times New Roman" w:eastAsia="SimSun" w:hAnsi="Times New Roman" w:cs="Times New Roman"/>
                <w:b/>
                <w:lang w:eastAsia="ru-RU"/>
              </w:rPr>
              <w:t>Відмінно</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4880" w:rsidRDefault="006B4880" w:rsidP="006B4880">
            <w:pPr>
              <w:tabs>
                <w:tab w:val="left" w:pos="450"/>
                <w:tab w:val="left" w:pos="900"/>
              </w:tabs>
              <w:ind w:left="-119"/>
              <w:jc w:val="center"/>
              <w:rPr>
                <w:rFonts w:ascii="Times New Roman" w:eastAsia="SimSun" w:hAnsi="Times New Roman" w:cs="Times New Roman"/>
                <w:b/>
                <w:lang w:eastAsia="ru-RU"/>
              </w:rPr>
            </w:pPr>
            <w:r>
              <w:rPr>
                <w:rFonts w:ascii="Times New Roman" w:eastAsia="SimSun" w:hAnsi="Times New Roman" w:cs="Times New Roman"/>
                <w:b/>
                <w:lang w:eastAsia="ru-RU"/>
              </w:rPr>
              <w:t>А</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4880" w:rsidRPr="006B4880" w:rsidRDefault="006B4880" w:rsidP="006B4880">
            <w:pPr>
              <w:tabs>
                <w:tab w:val="left" w:pos="450"/>
                <w:tab w:val="left" w:pos="900"/>
              </w:tabs>
              <w:jc w:val="center"/>
              <w:rPr>
                <w:rFonts w:ascii="Times New Roman" w:eastAsia="SimSun" w:hAnsi="Times New Roman" w:cs="Times New Roman"/>
                <w:lang w:val="ru-RU" w:eastAsia="ru-RU"/>
              </w:rPr>
            </w:pPr>
            <w:proofErr w:type="spellStart"/>
            <w:r w:rsidRPr="006B4880">
              <w:rPr>
                <w:rFonts w:ascii="Times New Roman" w:eastAsia="SimSun" w:hAnsi="Times New Roman" w:cs="Times New Roman"/>
                <w:lang w:val="ru-RU" w:eastAsia="ru-RU"/>
              </w:rPr>
              <w:t>ВІДМІННО</w:t>
            </w:r>
            <w:proofErr w:type="spellEnd"/>
            <w:r w:rsidRPr="006B4880">
              <w:rPr>
                <w:rFonts w:ascii="Times New Roman" w:eastAsia="SimSun" w:hAnsi="Times New Roman" w:cs="Times New Roman"/>
                <w:lang w:val="ru-RU" w:eastAsia="ru-RU"/>
              </w:rPr>
              <w:t xml:space="preserve"> – </w:t>
            </w:r>
            <w:proofErr w:type="spellStart"/>
            <w:r w:rsidRPr="006B4880">
              <w:rPr>
                <w:rFonts w:ascii="Times New Roman" w:eastAsia="SimSun" w:hAnsi="Times New Roman" w:cs="Times New Roman"/>
                <w:lang w:val="ru-RU" w:eastAsia="ru-RU"/>
              </w:rPr>
              <w:t>відмінне</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виконання</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лише</w:t>
            </w:r>
            <w:proofErr w:type="spellEnd"/>
            <w:r w:rsidRPr="006B4880">
              <w:rPr>
                <w:rFonts w:ascii="Times New Roman" w:eastAsia="SimSun" w:hAnsi="Times New Roman" w:cs="Times New Roman"/>
                <w:lang w:val="ru-RU" w:eastAsia="ru-RU"/>
              </w:rPr>
              <w:t xml:space="preserve"> з </w:t>
            </w:r>
            <w:proofErr w:type="spellStart"/>
            <w:r w:rsidRPr="006B4880">
              <w:rPr>
                <w:rFonts w:ascii="Times New Roman" w:eastAsia="SimSun" w:hAnsi="Times New Roman" w:cs="Times New Roman"/>
                <w:lang w:val="ru-RU" w:eastAsia="ru-RU"/>
              </w:rPr>
              <w:t>незначною</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кількістю</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помилок</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4880" w:rsidRDefault="006B4880" w:rsidP="006B4880">
            <w:pPr>
              <w:ind w:left="-171"/>
              <w:jc w:val="center"/>
            </w:pPr>
            <w:r>
              <w:rPr>
                <w:rFonts w:ascii="Times New Roman" w:eastAsia="SimSun" w:hAnsi="Times New Roman" w:cs="Times New Roman"/>
                <w:lang w:eastAsia="ru-RU"/>
              </w:rPr>
              <w:t>90 – 100</w:t>
            </w:r>
          </w:p>
        </w:tc>
      </w:tr>
      <w:tr w:rsidR="006B4880" w:rsidTr="00A82328">
        <w:trPr>
          <w:trHeight w:val="261"/>
        </w:trPr>
        <w:tc>
          <w:tcPr>
            <w:tcW w:w="23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4880" w:rsidRDefault="006B4880" w:rsidP="006B4880">
            <w:pPr>
              <w:tabs>
                <w:tab w:val="left" w:pos="450"/>
                <w:tab w:val="left" w:pos="900"/>
              </w:tabs>
              <w:ind w:left="113"/>
              <w:jc w:val="center"/>
              <w:rPr>
                <w:rFonts w:ascii="Times New Roman" w:eastAsia="SimSun" w:hAnsi="Times New Roman" w:cs="Times New Roman"/>
                <w:b/>
                <w:lang w:eastAsia="ru-RU"/>
              </w:rPr>
            </w:pPr>
            <w:proofErr w:type="spellStart"/>
            <w:r>
              <w:rPr>
                <w:rFonts w:ascii="Times New Roman" w:eastAsia="SimSun" w:hAnsi="Times New Roman" w:cs="Times New Roman"/>
                <w:b/>
                <w:lang w:eastAsia="ru-RU"/>
              </w:rPr>
              <w:t>Добре</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4880" w:rsidRDefault="006B4880" w:rsidP="006B4880">
            <w:pPr>
              <w:ind w:left="-119"/>
              <w:jc w:val="center"/>
              <w:rPr>
                <w:rFonts w:ascii="Times New Roman" w:eastAsia="SimSun" w:hAnsi="Times New Roman" w:cs="Times New Roman"/>
                <w:b/>
                <w:lang w:eastAsia="ru-RU"/>
              </w:rPr>
            </w:pPr>
            <w:r>
              <w:rPr>
                <w:rFonts w:ascii="Times New Roman" w:eastAsia="SimSun" w:hAnsi="Times New Roman" w:cs="Times New Roman"/>
                <w:b/>
                <w:lang w:eastAsia="ru-RU"/>
              </w:rPr>
              <w:t>В</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4880" w:rsidRPr="006B4880" w:rsidRDefault="006B4880" w:rsidP="006B4880">
            <w:pPr>
              <w:tabs>
                <w:tab w:val="left" w:pos="450"/>
                <w:tab w:val="left" w:pos="900"/>
              </w:tabs>
              <w:jc w:val="center"/>
              <w:rPr>
                <w:rFonts w:ascii="Times New Roman" w:eastAsia="SimSun" w:hAnsi="Times New Roman" w:cs="Times New Roman"/>
                <w:lang w:val="ru-RU" w:eastAsia="ru-RU"/>
              </w:rPr>
            </w:pPr>
            <w:proofErr w:type="spellStart"/>
            <w:r w:rsidRPr="006B4880">
              <w:rPr>
                <w:rFonts w:ascii="Times New Roman" w:eastAsia="SimSun" w:hAnsi="Times New Roman" w:cs="Times New Roman"/>
                <w:lang w:val="ru-RU" w:eastAsia="ru-RU"/>
              </w:rPr>
              <w:t>ДУЖЕ</w:t>
            </w:r>
            <w:proofErr w:type="spellEnd"/>
            <w:r w:rsidRPr="006B4880">
              <w:rPr>
                <w:rFonts w:ascii="Times New Roman" w:eastAsia="SimSun" w:hAnsi="Times New Roman" w:cs="Times New Roman"/>
                <w:lang w:val="ru-RU" w:eastAsia="ru-RU"/>
              </w:rPr>
              <w:t xml:space="preserve"> ДОБРЕ – </w:t>
            </w:r>
            <w:proofErr w:type="spellStart"/>
            <w:r w:rsidRPr="006B4880">
              <w:rPr>
                <w:rFonts w:ascii="Times New Roman" w:eastAsia="SimSun" w:hAnsi="Times New Roman" w:cs="Times New Roman"/>
                <w:lang w:val="ru-RU" w:eastAsia="ru-RU"/>
              </w:rPr>
              <w:t>вище</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середнього</w:t>
            </w:r>
            <w:proofErr w:type="spellEnd"/>
            <w:r w:rsidRPr="006B4880">
              <w:rPr>
                <w:rFonts w:ascii="Times New Roman" w:eastAsia="SimSun" w:hAnsi="Times New Roman" w:cs="Times New Roman"/>
                <w:lang w:val="ru-RU" w:eastAsia="ru-RU"/>
              </w:rPr>
              <w:t xml:space="preserve"> </w:t>
            </w:r>
            <w:proofErr w:type="spellStart"/>
            <w:proofErr w:type="gramStart"/>
            <w:r w:rsidRPr="006B4880">
              <w:rPr>
                <w:rFonts w:ascii="Times New Roman" w:eastAsia="SimSun" w:hAnsi="Times New Roman" w:cs="Times New Roman"/>
                <w:lang w:val="ru-RU" w:eastAsia="ru-RU"/>
              </w:rPr>
              <w:t>р</w:t>
            </w:r>
            <w:proofErr w:type="gramEnd"/>
            <w:r w:rsidRPr="006B4880">
              <w:rPr>
                <w:rFonts w:ascii="Times New Roman" w:eastAsia="SimSun" w:hAnsi="Times New Roman" w:cs="Times New Roman"/>
                <w:lang w:val="ru-RU" w:eastAsia="ru-RU"/>
              </w:rPr>
              <w:t>івня</w:t>
            </w:r>
            <w:proofErr w:type="spellEnd"/>
            <w:r w:rsidRPr="006B4880">
              <w:rPr>
                <w:rFonts w:ascii="Times New Roman" w:eastAsia="SimSun" w:hAnsi="Times New Roman" w:cs="Times New Roman"/>
                <w:lang w:val="ru-RU" w:eastAsia="ru-RU"/>
              </w:rPr>
              <w:t xml:space="preserve"> з </w:t>
            </w:r>
            <w:proofErr w:type="spellStart"/>
            <w:r w:rsidRPr="006B4880">
              <w:rPr>
                <w:rFonts w:ascii="Times New Roman" w:eastAsia="SimSun" w:hAnsi="Times New Roman" w:cs="Times New Roman"/>
                <w:lang w:val="ru-RU" w:eastAsia="ru-RU"/>
              </w:rPr>
              <w:t>кількома</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помилками</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4880" w:rsidRDefault="006B4880" w:rsidP="006B4880">
            <w:pPr>
              <w:ind w:left="-171"/>
              <w:jc w:val="center"/>
              <w:rPr>
                <w:rFonts w:ascii="Times New Roman" w:eastAsia="SimSun" w:hAnsi="Times New Roman" w:cs="Times New Roman"/>
                <w:lang w:eastAsia="ru-RU"/>
              </w:rPr>
            </w:pPr>
            <w:r>
              <w:rPr>
                <w:rFonts w:ascii="Times New Roman" w:eastAsia="SimSun" w:hAnsi="Times New Roman" w:cs="Times New Roman"/>
                <w:lang w:eastAsia="ru-RU"/>
              </w:rPr>
              <w:t>82-89</w:t>
            </w:r>
          </w:p>
        </w:tc>
      </w:tr>
      <w:tr w:rsidR="006B4880" w:rsidTr="00A82328">
        <w:trPr>
          <w:trHeight w:val="266"/>
        </w:trPr>
        <w:tc>
          <w:tcPr>
            <w:tcW w:w="23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4880" w:rsidRDefault="006B4880" w:rsidP="006B4880">
            <w:pPr>
              <w:ind w:left="113"/>
              <w:jc w:val="center"/>
              <w:rPr>
                <w:rFonts w:ascii="Times New Roman" w:eastAsia="SimSun" w:hAnsi="Times New Roman" w:cs="Times New Roman"/>
                <w:b/>
                <w:lang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4880" w:rsidRDefault="006B4880" w:rsidP="006B4880">
            <w:pPr>
              <w:ind w:left="-119"/>
              <w:jc w:val="center"/>
              <w:rPr>
                <w:rFonts w:ascii="Times New Roman" w:eastAsia="SimSun" w:hAnsi="Times New Roman" w:cs="Times New Roman"/>
                <w:b/>
                <w:lang w:eastAsia="ru-RU"/>
              </w:rPr>
            </w:pPr>
            <w:r>
              <w:rPr>
                <w:rFonts w:ascii="Times New Roman" w:eastAsia="SimSun" w:hAnsi="Times New Roman" w:cs="Times New Roman"/>
                <w:b/>
                <w:lang w:eastAsia="ru-RU"/>
              </w:rPr>
              <w:t>С</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4880" w:rsidRPr="006B4880" w:rsidRDefault="006B4880" w:rsidP="006B4880">
            <w:pPr>
              <w:tabs>
                <w:tab w:val="left" w:pos="450"/>
                <w:tab w:val="left" w:pos="900"/>
              </w:tabs>
              <w:jc w:val="center"/>
              <w:rPr>
                <w:rFonts w:ascii="Times New Roman" w:eastAsia="SimSun" w:hAnsi="Times New Roman" w:cs="Times New Roman"/>
                <w:lang w:val="ru-RU" w:eastAsia="ru-RU"/>
              </w:rPr>
            </w:pPr>
            <w:r w:rsidRPr="006B4880">
              <w:rPr>
                <w:rFonts w:ascii="Times New Roman" w:eastAsia="SimSun" w:hAnsi="Times New Roman" w:cs="Times New Roman"/>
                <w:lang w:val="ru-RU" w:eastAsia="ru-RU"/>
              </w:rPr>
              <w:t xml:space="preserve">ДОБРЕ - в </w:t>
            </w:r>
            <w:proofErr w:type="spellStart"/>
            <w:r w:rsidRPr="006B4880">
              <w:rPr>
                <w:rFonts w:ascii="Times New Roman" w:eastAsia="SimSun" w:hAnsi="Times New Roman" w:cs="Times New Roman"/>
                <w:lang w:val="ru-RU" w:eastAsia="ru-RU"/>
              </w:rPr>
              <w:t>загальному</w:t>
            </w:r>
            <w:proofErr w:type="spellEnd"/>
            <w:r w:rsidRPr="006B4880">
              <w:rPr>
                <w:rFonts w:ascii="Times New Roman" w:eastAsia="SimSun" w:hAnsi="Times New Roman" w:cs="Times New Roman"/>
                <w:lang w:val="ru-RU" w:eastAsia="ru-RU"/>
              </w:rPr>
              <w:t xml:space="preserve"> </w:t>
            </w:r>
            <w:proofErr w:type="gramStart"/>
            <w:r w:rsidRPr="006B4880">
              <w:rPr>
                <w:rFonts w:ascii="Times New Roman" w:eastAsia="SimSun" w:hAnsi="Times New Roman" w:cs="Times New Roman"/>
                <w:lang w:val="ru-RU" w:eastAsia="ru-RU"/>
              </w:rPr>
              <w:t>правильна</w:t>
            </w:r>
            <w:proofErr w:type="gramEnd"/>
            <w:r w:rsidRPr="006B4880">
              <w:rPr>
                <w:rFonts w:ascii="Times New Roman" w:eastAsia="SimSun" w:hAnsi="Times New Roman" w:cs="Times New Roman"/>
                <w:lang w:val="ru-RU" w:eastAsia="ru-RU"/>
              </w:rPr>
              <w:t xml:space="preserve"> робота з </w:t>
            </w:r>
            <w:proofErr w:type="spellStart"/>
            <w:r w:rsidRPr="006B4880">
              <w:rPr>
                <w:rFonts w:ascii="Times New Roman" w:eastAsia="SimSun" w:hAnsi="Times New Roman" w:cs="Times New Roman"/>
                <w:lang w:val="ru-RU" w:eastAsia="ru-RU"/>
              </w:rPr>
              <w:t>певною</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кількістю</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грубих</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помилок</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4880" w:rsidRDefault="006B4880" w:rsidP="006B4880">
            <w:pPr>
              <w:ind w:left="-171"/>
              <w:jc w:val="center"/>
              <w:rPr>
                <w:rFonts w:ascii="Times New Roman" w:eastAsia="SimSun" w:hAnsi="Times New Roman" w:cs="Times New Roman"/>
                <w:lang w:eastAsia="ru-RU"/>
              </w:rPr>
            </w:pPr>
            <w:r>
              <w:rPr>
                <w:rFonts w:ascii="Times New Roman" w:eastAsia="SimSun" w:hAnsi="Times New Roman" w:cs="Times New Roman"/>
                <w:lang w:eastAsia="ru-RU"/>
              </w:rPr>
              <w:t>74-81</w:t>
            </w:r>
          </w:p>
        </w:tc>
      </w:tr>
      <w:tr w:rsidR="006B4880" w:rsidTr="00A82328">
        <w:trPr>
          <w:trHeight w:val="269"/>
        </w:trPr>
        <w:tc>
          <w:tcPr>
            <w:tcW w:w="23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4880" w:rsidRDefault="006B4880" w:rsidP="006B4880">
            <w:pPr>
              <w:tabs>
                <w:tab w:val="left" w:pos="450"/>
                <w:tab w:val="left" w:pos="900"/>
              </w:tabs>
              <w:ind w:left="113"/>
              <w:jc w:val="center"/>
              <w:rPr>
                <w:rFonts w:ascii="Times New Roman" w:eastAsia="SimSun" w:hAnsi="Times New Roman" w:cs="Times New Roman"/>
                <w:b/>
                <w:lang w:eastAsia="ru-RU"/>
              </w:rPr>
            </w:pPr>
            <w:proofErr w:type="spellStart"/>
            <w:r>
              <w:rPr>
                <w:rFonts w:ascii="Times New Roman" w:eastAsia="SimSun" w:hAnsi="Times New Roman" w:cs="Times New Roman"/>
                <w:b/>
                <w:lang w:eastAsia="ru-RU"/>
              </w:rPr>
              <w:t>Задовільно</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4880" w:rsidRDefault="006B4880" w:rsidP="006B4880">
            <w:pPr>
              <w:tabs>
                <w:tab w:val="left" w:pos="450"/>
                <w:tab w:val="left" w:pos="900"/>
              </w:tabs>
              <w:ind w:left="-119"/>
              <w:jc w:val="center"/>
              <w:rPr>
                <w:rFonts w:ascii="Times New Roman" w:eastAsia="SimSun" w:hAnsi="Times New Roman" w:cs="Times New Roman"/>
                <w:b/>
                <w:lang w:eastAsia="ru-RU"/>
              </w:rPr>
            </w:pPr>
            <w:r>
              <w:rPr>
                <w:rFonts w:ascii="Times New Roman" w:eastAsia="SimSun" w:hAnsi="Times New Roman" w:cs="Times New Roman"/>
                <w:b/>
                <w:lang w:eastAsia="ru-RU"/>
              </w:rPr>
              <w:t>D</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4880" w:rsidRPr="006B4880" w:rsidRDefault="006B4880" w:rsidP="006B4880">
            <w:pPr>
              <w:tabs>
                <w:tab w:val="left" w:pos="450"/>
                <w:tab w:val="left" w:pos="900"/>
              </w:tabs>
              <w:jc w:val="center"/>
              <w:rPr>
                <w:rFonts w:ascii="Times New Roman" w:eastAsia="SimSun" w:hAnsi="Times New Roman" w:cs="Times New Roman"/>
                <w:lang w:val="ru-RU" w:eastAsia="ru-RU"/>
              </w:rPr>
            </w:pPr>
            <w:proofErr w:type="spellStart"/>
            <w:r w:rsidRPr="006B4880">
              <w:rPr>
                <w:rFonts w:ascii="Times New Roman" w:eastAsia="SimSun" w:hAnsi="Times New Roman" w:cs="Times New Roman"/>
                <w:lang w:val="ru-RU" w:eastAsia="ru-RU"/>
              </w:rPr>
              <w:t>ЗАДОВІЛЬНО</w:t>
            </w:r>
            <w:proofErr w:type="spellEnd"/>
            <w:r w:rsidRPr="006B4880">
              <w:rPr>
                <w:rFonts w:ascii="Times New Roman" w:eastAsia="SimSun" w:hAnsi="Times New Roman" w:cs="Times New Roman"/>
                <w:lang w:val="ru-RU" w:eastAsia="ru-RU"/>
              </w:rPr>
              <w:t xml:space="preserve"> – </w:t>
            </w:r>
            <w:proofErr w:type="spellStart"/>
            <w:r w:rsidRPr="006B4880">
              <w:rPr>
                <w:rFonts w:ascii="Times New Roman" w:eastAsia="SimSun" w:hAnsi="Times New Roman" w:cs="Times New Roman"/>
                <w:lang w:val="ru-RU" w:eastAsia="ru-RU"/>
              </w:rPr>
              <w:t>непогано</w:t>
            </w:r>
            <w:proofErr w:type="spellEnd"/>
            <w:r w:rsidRPr="006B4880">
              <w:rPr>
                <w:rFonts w:ascii="Times New Roman" w:eastAsia="SimSun" w:hAnsi="Times New Roman" w:cs="Times New Roman"/>
                <w:lang w:val="ru-RU" w:eastAsia="ru-RU"/>
              </w:rPr>
              <w:t xml:space="preserve">, але </w:t>
            </w:r>
            <w:proofErr w:type="spellStart"/>
            <w:r w:rsidRPr="006B4880">
              <w:rPr>
                <w:rFonts w:ascii="Times New Roman" w:eastAsia="SimSun" w:hAnsi="Times New Roman" w:cs="Times New Roman"/>
                <w:lang w:val="ru-RU" w:eastAsia="ru-RU"/>
              </w:rPr>
              <w:t>зі</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значною</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кількістю</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недолі</w:t>
            </w:r>
            <w:proofErr w:type="gramStart"/>
            <w:r w:rsidRPr="006B4880">
              <w:rPr>
                <w:rFonts w:ascii="Times New Roman" w:eastAsia="SimSun" w:hAnsi="Times New Roman" w:cs="Times New Roman"/>
                <w:lang w:val="ru-RU" w:eastAsia="ru-RU"/>
              </w:rPr>
              <w:t>к</w:t>
            </w:r>
            <w:proofErr w:type="gramEnd"/>
            <w:r w:rsidRPr="006B4880">
              <w:rPr>
                <w:rFonts w:ascii="Times New Roman" w:eastAsia="SimSun" w:hAnsi="Times New Roman" w:cs="Times New Roman"/>
                <w:lang w:val="ru-RU" w:eastAsia="ru-RU"/>
              </w:rPr>
              <w:t>ів</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4880" w:rsidRDefault="006B4880" w:rsidP="006B4880">
            <w:pPr>
              <w:ind w:left="-171"/>
              <w:jc w:val="center"/>
              <w:rPr>
                <w:rFonts w:ascii="Times New Roman" w:eastAsia="SimSun" w:hAnsi="Times New Roman" w:cs="Times New Roman"/>
                <w:lang w:eastAsia="ru-RU"/>
              </w:rPr>
            </w:pPr>
            <w:r>
              <w:rPr>
                <w:rFonts w:ascii="Times New Roman" w:eastAsia="SimSun" w:hAnsi="Times New Roman" w:cs="Times New Roman"/>
                <w:lang w:eastAsia="ru-RU"/>
              </w:rPr>
              <w:t>64-73</w:t>
            </w:r>
          </w:p>
        </w:tc>
      </w:tr>
      <w:tr w:rsidR="006B4880" w:rsidTr="00A82328">
        <w:trPr>
          <w:trHeight w:val="246"/>
        </w:trPr>
        <w:tc>
          <w:tcPr>
            <w:tcW w:w="23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4880" w:rsidRDefault="006B4880" w:rsidP="006B4880">
            <w:pPr>
              <w:ind w:left="113"/>
              <w:jc w:val="center"/>
              <w:rPr>
                <w:rFonts w:ascii="Times New Roman" w:eastAsia="SimSun" w:hAnsi="Times New Roman" w:cs="Times New Roman"/>
                <w:b/>
                <w:lang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4880" w:rsidRDefault="006B4880" w:rsidP="006B4880">
            <w:pPr>
              <w:tabs>
                <w:tab w:val="left" w:pos="450"/>
                <w:tab w:val="left" w:pos="900"/>
              </w:tabs>
              <w:ind w:left="-119"/>
              <w:jc w:val="center"/>
              <w:rPr>
                <w:rFonts w:ascii="Times New Roman" w:eastAsia="SimSun" w:hAnsi="Times New Roman" w:cs="Times New Roman"/>
                <w:b/>
                <w:lang w:eastAsia="ru-RU"/>
              </w:rPr>
            </w:pPr>
            <w:r>
              <w:rPr>
                <w:rFonts w:ascii="Times New Roman" w:eastAsia="SimSun" w:hAnsi="Times New Roman" w:cs="Times New Roman"/>
                <w:b/>
                <w:lang w:eastAsia="ru-RU"/>
              </w:rPr>
              <w:t>Е</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4880" w:rsidRPr="006B4880" w:rsidRDefault="006B4880" w:rsidP="006B4880">
            <w:pPr>
              <w:tabs>
                <w:tab w:val="left" w:pos="450"/>
                <w:tab w:val="left" w:pos="900"/>
              </w:tabs>
              <w:jc w:val="center"/>
              <w:rPr>
                <w:rFonts w:ascii="Times New Roman" w:eastAsia="SimSun" w:hAnsi="Times New Roman" w:cs="Times New Roman"/>
                <w:lang w:val="ru-RU" w:eastAsia="ru-RU"/>
              </w:rPr>
            </w:pPr>
            <w:proofErr w:type="spellStart"/>
            <w:r w:rsidRPr="006B4880">
              <w:rPr>
                <w:rFonts w:ascii="Times New Roman" w:eastAsia="SimSun" w:hAnsi="Times New Roman" w:cs="Times New Roman"/>
                <w:lang w:val="ru-RU" w:eastAsia="ru-RU"/>
              </w:rPr>
              <w:t>ДОСТАТНЬО</w:t>
            </w:r>
            <w:proofErr w:type="spellEnd"/>
            <w:r w:rsidRPr="006B4880">
              <w:rPr>
                <w:rFonts w:ascii="Times New Roman" w:eastAsia="SimSun" w:hAnsi="Times New Roman" w:cs="Times New Roman"/>
                <w:lang w:val="ru-RU" w:eastAsia="ru-RU"/>
              </w:rPr>
              <w:t xml:space="preserve"> – </w:t>
            </w:r>
            <w:proofErr w:type="spellStart"/>
            <w:r w:rsidRPr="006B4880">
              <w:rPr>
                <w:rFonts w:ascii="Times New Roman" w:eastAsia="SimSun" w:hAnsi="Times New Roman" w:cs="Times New Roman"/>
                <w:lang w:val="ru-RU" w:eastAsia="ru-RU"/>
              </w:rPr>
              <w:t>виконання</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задовольняє</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мінімальні</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критерії</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4880" w:rsidRDefault="006B4880" w:rsidP="006B4880">
            <w:pPr>
              <w:ind w:left="-171"/>
              <w:jc w:val="center"/>
              <w:rPr>
                <w:rFonts w:ascii="Times New Roman" w:eastAsia="SimSun" w:hAnsi="Times New Roman" w:cs="Times New Roman"/>
                <w:lang w:eastAsia="ru-RU"/>
              </w:rPr>
            </w:pPr>
            <w:r>
              <w:rPr>
                <w:rFonts w:ascii="Times New Roman" w:eastAsia="SimSun" w:hAnsi="Times New Roman" w:cs="Times New Roman"/>
                <w:lang w:eastAsia="ru-RU"/>
              </w:rPr>
              <w:t>60-63</w:t>
            </w:r>
          </w:p>
        </w:tc>
      </w:tr>
      <w:tr w:rsidR="006B4880" w:rsidTr="00A82328">
        <w:trPr>
          <w:trHeight w:val="525"/>
        </w:trPr>
        <w:tc>
          <w:tcPr>
            <w:tcW w:w="23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4880" w:rsidRDefault="006B4880" w:rsidP="006B4880">
            <w:pPr>
              <w:tabs>
                <w:tab w:val="left" w:pos="450"/>
                <w:tab w:val="left" w:pos="900"/>
              </w:tabs>
              <w:ind w:left="113"/>
              <w:jc w:val="center"/>
              <w:rPr>
                <w:rFonts w:ascii="Times New Roman" w:eastAsia="SimSun" w:hAnsi="Times New Roman" w:cs="Times New Roman"/>
                <w:b/>
                <w:lang w:eastAsia="ru-RU"/>
              </w:rPr>
            </w:pPr>
            <w:proofErr w:type="spellStart"/>
            <w:r>
              <w:rPr>
                <w:rFonts w:ascii="Times New Roman" w:eastAsia="SimSun" w:hAnsi="Times New Roman" w:cs="Times New Roman"/>
                <w:b/>
                <w:lang w:eastAsia="ru-RU"/>
              </w:rPr>
              <w:t>Незадовільно</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4880" w:rsidRDefault="006B4880" w:rsidP="006B4880">
            <w:pPr>
              <w:tabs>
                <w:tab w:val="left" w:pos="450"/>
                <w:tab w:val="left" w:pos="900"/>
              </w:tabs>
              <w:ind w:left="-119"/>
              <w:jc w:val="center"/>
              <w:rPr>
                <w:rFonts w:ascii="Times New Roman" w:eastAsia="SimSun" w:hAnsi="Times New Roman" w:cs="Times New Roman"/>
                <w:b/>
                <w:lang w:eastAsia="ru-RU"/>
              </w:rPr>
            </w:pPr>
            <w:r>
              <w:rPr>
                <w:rFonts w:ascii="Times New Roman" w:eastAsia="SimSun" w:hAnsi="Times New Roman" w:cs="Times New Roman"/>
                <w:b/>
                <w:lang w:eastAsia="ru-RU"/>
              </w:rPr>
              <w:t>FX</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4880" w:rsidRPr="006B4880" w:rsidRDefault="006B4880" w:rsidP="006B4880">
            <w:pPr>
              <w:tabs>
                <w:tab w:val="left" w:pos="450"/>
                <w:tab w:val="left" w:pos="900"/>
              </w:tabs>
              <w:jc w:val="center"/>
              <w:rPr>
                <w:rFonts w:ascii="Times New Roman" w:eastAsia="SimSun" w:hAnsi="Times New Roman" w:cs="Times New Roman"/>
                <w:lang w:val="ru-RU" w:eastAsia="ru-RU"/>
              </w:rPr>
            </w:pPr>
            <w:proofErr w:type="spellStart"/>
            <w:r w:rsidRPr="006B4880">
              <w:rPr>
                <w:rFonts w:ascii="Times New Roman" w:eastAsia="SimSun" w:hAnsi="Times New Roman" w:cs="Times New Roman"/>
                <w:lang w:val="ru-RU" w:eastAsia="ru-RU"/>
              </w:rPr>
              <w:t>НЕЗАДОВІЛЬНО</w:t>
            </w:r>
            <w:proofErr w:type="spellEnd"/>
            <w:r w:rsidRPr="006B4880">
              <w:rPr>
                <w:rFonts w:ascii="Times New Roman" w:eastAsia="SimSun" w:hAnsi="Times New Roman" w:cs="Times New Roman"/>
                <w:lang w:val="ru-RU" w:eastAsia="ru-RU"/>
              </w:rPr>
              <w:t xml:space="preserve"> – </w:t>
            </w:r>
            <w:proofErr w:type="spellStart"/>
            <w:r w:rsidRPr="006B4880">
              <w:rPr>
                <w:rFonts w:ascii="Times New Roman" w:eastAsia="SimSun" w:hAnsi="Times New Roman" w:cs="Times New Roman"/>
                <w:lang w:val="ru-RU" w:eastAsia="ru-RU"/>
              </w:rPr>
              <w:t>потрібно</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працювати</w:t>
            </w:r>
            <w:proofErr w:type="spellEnd"/>
            <w:r w:rsidRPr="006B4880">
              <w:rPr>
                <w:rFonts w:ascii="Times New Roman" w:eastAsia="SimSun" w:hAnsi="Times New Roman" w:cs="Times New Roman"/>
                <w:lang w:val="ru-RU" w:eastAsia="ru-RU"/>
              </w:rPr>
              <w:t xml:space="preserve"> перед </w:t>
            </w:r>
            <w:proofErr w:type="spellStart"/>
            <w:r w:rsidRPr="006B4880">
              <w:rPr>
                <w:rFonts w:ascii="Times New Roman" w:eastAsia="SimSun" w:hAnsi="Times New Roman" w:cs="Times New Roman"/>
                <w:lang w:val="ru-RU" w:eastAsia="ru-RU"/>
              </w:rPr>
              <w:t>тим</w:t>
            </w:r>
            <w:proofErr w:type="spellEnd"/>
            <w:r w:rsidRPr="006B4880">
              <w:rPr>
                <w:rFonts w:ascii="Times New Roman" w:eastAsia="SimSun" w:hAnsi="Times New Roman" w:cs="Times New Roman"/>
                <w:lang w:val="ru-RU" w:eastAsia="ru-RU"/>
              </w:rPr>
              <w:t xml:space="preserve">, як </w:t>
            </w:r>
            <w:proofErr w:type="spellStart"/>
            <w:r w:rsidRPr="006B4880">
              <w:rPr>
                <w:rFonts w:ascii="Times New Roman" w:eastAsia="SimSun" w:hAnsi="Times New Roman" w:cs="Times New Roman"/>
                <w:lang w:val="ru-RU" w:eastAsia="ru-RU"/>
              </w:rPr>
              <w:t>отримати</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залік</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позитивну</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оцінку</w:t>
            </w:r>
            <w:proofErr w:type="spellEnd"/>
            <w:r w:rsidRPr="006B4880">
              <w:rPr>
                <w:rFonts w:ascii="Times New Roman" w:eastAsia="SimSun" w:hAnsi="Times New Roman" w:cs="Times New Roman"/>
                <w:lang w:val="ru-RU" w:eastAsia="ru-RU"/>
              </w:rPr>
              <w:t>)</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4880" w:rsidRDefault="006B4880" w:rsidP="006B4880">
            <w:pPr>
              <w:ind w:left="-171"/>
              <w:jc w:val="center"/>
              <w:rPr>
                <w:rFonts w:ascii="Times New Roman" w:eastAsia="SimSun" w:hAnsi="Times New Roman" w:cs="Times New Roman"/>
                <w:lang w:eastAsia="ru-RU"/>
              </w:rPr>
            </w:pPr>
            <w:r>
              <w:rPr>
                <w:rFonts w:ascii="Times New Roman" w:eastAsia="SimSun" w:hAnsi="Times New Roman" w:cs="Times New Roman"/>
                <w:lang w:eastAsia="ru-RU"/>
              </w:rPr>
              <w:t>35-59</w:t>
            </w:r>
          </w:p>
        </w:tc>
      </w:tr>
      <w:tr w:rsidR="006B4880" w:rsidTr="00A82328">
        <w:trPr>
          <w:trHeight w:val="377"/>
        </w:trPr>
        <w:tc>
          <w:tcPr>
            <w:tcW w:w="23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4880" w:rsidRDefault="006B4880" w:rsidP="006B4880">
            <w:pPr>
              <w:ind w:left="720"/>
              <w:jc w:val="center"/>
              <w:rPr>
                <w:rFonts w:ascii="Times New Roman" w:eastAsia="SimSun" w:hAnsi="Times New Roman" w:cs="Times New Roman"/>
                <w:b/>
                <w:lang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4880" w:rsidRDefault="006B4880" w:rsidP="006B4880">
            <w:pPr>
              <w:tabs>
                <w:tab w:val="left" w:pos="450"/>
                <w:tab w:val="left" w:pos="900"/>
              </w:tabs>
              <w:ind w:left="-119"/>
              <w:jc w:val="center"/>
              <w:rPr>
                <w:rFonts w:ascii="Times New Roman" w:eastAsia="SimSun" w:hAnsi="Times New Roman" w:cs="Times New Roman"/>
                <w:b/>
                <w:lang w:eastAsia="ru-RU"/>
              </w:rPr>
            </w:pPr>
            <w:r>
              <w:rPr>
                <w:rFonts w:ascii="Times New Roman" w:eastAsia="SimSun" w:hAnsi="Times New Roman" w:cs="Times New Roman"/>
                <w:b/>
                <w:lang w:eastAsia="ru-RU"/>
              </w:rPr>
              <w:t>F</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4880" w:rsidRPr="006B4880" w:rsidRDefault="006B4880" w:rsidP="006B4880">
            <w:pPr>
              <w:tabs>
                <w:tab w:val="left" w:pos="450"/>
                <w:tab w:val="left" w:pos="900"/>
              </w:tabs>
              <w:jc w:val="center"/>
              <w:rPr>
                <w:rFonts w:ascii="Times New Roman" w:eastAsia="SimSun" w:hAnsi="Times New Roman" w:cs="Times New Roman"/>
                <w:lang w:val="ru-RU" w:eastAsia="ru-RU"/>
              </w:rPr>
            </w:pPr>
            <w:proofErr w:type="spellStart"/>
            <w:r w:rsidRPr="006B4880">
              <w:rPr>
                <w:rFonts w:ascii="Times New Roman" w:eastAsia="SimSun" w:hAnsi="Times New Roman" w:cs="Times New Roman"/>
                <w:lang w:val="ru-RU" w:eastAsia="ru-RU"/>
              </w:rPr>
              <w:t>НЕЗАДОВІЛЬНО</w:t>
            </w:r>
            <w:proofErr w:type="spellEnd"/>
            <w:r w:rsidRPr="006B4880">
              <w:rPr>
                <w:rFonts w:ascii="Times New Roman" w:eastAsia="SimSun" w:hAnsi="Times New Roman" w:cs="Times New Roman"/>
                <w:lang w:val="ru-RU" w:eastAsia="ru-RU"/>
              </w:rPr>
              <w:t xml:space="preserve"> – </w:t>
            </w:r>
            <w:proofErr w:type="spellStart"/>
            <w:r w:rsidRPr="006B4880">
              <w:rPr>
                <w:rFonts w:ascii="Times New Roman" w:eastAsia="SimSun" w:hAnsi="Times New Roman" w:cs="Times New Roman"/>
                <w:lang w:val="ru-RU" w:eastAsia="ru-RU"/>
              </w:rPr>
              <w:t>необхідна</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серйозна</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подальша</w:t>
            </w:r>
            <w:proofErr w:type="spellEnd"/>
            <w:r w:rsidRPr="006B4880">
              <w:rPr>
                <w:rFonts w:ascii="Times New Roman" w:eastAsia="SimSun" w:hAnsi="Times New Roman" w:cs="Times New Roman"/>
                <w:lang w:val="ru-RU" w:eastAsia="ru-RU"/>
              </w:rPr>
              <w:t xml:space="preserve"> робота</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4880" w:rsidRDefault="006B4880" w:rsidP="006B4880">
            <w:pPr>
              <w:ind w:left="-171"/>
              <w:jc w:val="center"/>
              <w:rPr>
                <w:rFonts w:ascii="Times New Roman" w:eastAsia="SimSun" w:hAnsi="Times New Roman" w:cs="Times New Roman"/>
                <w:lang w:eastAsia="ru-RU"/>
              </w:rPr>
            </w:pPr>
            <w:r>
              <w:rPr>
                <w:rFonts w:ascii="Times New Roman" w:eastAsia="SimSun" w:hAnsi="Times New Roman" w:cs="Times New Roman"/>
                <w:lang w:eastAsia="ru-RU"/>
              </w:rPr>
              <w:t>0-34</w:t>
            </w:r>
          </w:p>
        </w:tc>
      </w:tr>
    </w:tbl>
    <w:p w:rsidR="006B4880" w:rsidRPr="006B4880" w:rsidRDefault="006B4880" w:rsidP="006B4880">
      <w:pPr>
        <w:autoSpaceDN w:val="0"/>
        <w:spacing w:before="120" w:after="160" w:line="240" w:lineRule="auto"/>
        <w:ind w:right="-1" w:firstLine="567"/>
        <w:jc w:val="both"/>
        <w:rPr>
          <w:rFonts w:ascii="Times New Roman" w:eastAsia="Calibri" w:hAnsi="Times New Roman" w:cs="Times New Roman"/>
          <w:b/>
          <w:color w:val="000000"/>
          <w:sz w:val="24"/>
          <w:szCs w:val="24"/>
          <w:lang w:val="uk-UA" w:eastAsia="ru-RU"/>
        </w:rPr>
      </w:pPr>
      <w:r w:rsidRPr="006B4880">
        <w:rPr>
          <w:rFonts w:ascii="Times New Roman" w:eastAsia="Calibri" w:hAnsi="Times New Roman" w:cs="Times New Roman"/>
          <w:b/>
          <w:color w:val="000000"/>
          <w:sz w:val="24"/>
          <w:szCs w:val="24"/>
          <w:lang w:val="uk-UA" w:eastAsia="ru-RU"/>
        </w:rPr>
        <w:t>10. Політика освітнього компонента</w:t>
      </w:r>
    </w:p>
    <w:p w:rsidR="006B4880" w:rsidRPr="006B4880" w:rsidRDefault="006B4880" w:rsidP="006B4880">
      <w:pPr>
        <w:autoSpaceDN w:val="0"/>
        <w:spacing w:before="120" w:after="160" w:line="240" w:lineRule="auto"/>
        <w:ind w:right="-1" w:firstLine="567"/>
        <w:jc w:val="both"/>
        <w:rPr>
          <w:rFonts w:ascii="Times New Roman" w:eastAsia="Calibri" w:hAnsi="Times New Roman" w:cs="Times New Roman"/>
          <w:b/>
          <w:color w:val="000000"/>
          <w:sz w:val="24"/>
          <w:szCs w:val="24"/>
          <w:lang w:val="uk-UA" w:eastAsia="ru-RU"/>
        </w:rPr>
      </w:pPr>
      <w:r w:rsidRPr="006B4880">
        <w:rPr>
          <w:rFonts w:ascii="Times New Roman" w:eastAsia="Calibri" w:hAnsi="Times New Roman" w:cs="Times New Roman"/>
          <w:b/>
          <w:color w:val="000000"/>
          <w:sz w:val="24"/>
          <w:szCs w:val="24"/>
          <w:lang w:val="uk-UA" w:eastAsia="ru-RU"/>
        </w:rPr>
        <w:t xml:space="preserve">Політика щодо академічної доброчесності. </w:t>
      </w:r>
    </w:p>
    <w:p w:rsidR="006B4880" w:rsidRPr="006B4880" w:rsidRDefault="006B4880" w:rsidP="006B4880">
      <w:pPr>
        <w:autoSpaceDN w:val="0"/>
        <w:spacing w:before="120" w:after="160" w:line="240" w:lineRule="auto"/>
        <w:ind w:right="-1" w:firstLine="567"/>
        <w:jc w:val="both"/>
        <w:rPr>
          <w:rFonts w:ascii="Liberation Serif" w:eastAsia="NSimSun" w:hAnsi="Liberation Serif" w:cs="Arial"/>
          <w:kern w:val="3"/>
          <w:sz w:val="24"/>
          <w:szCs w:val="24"/>
          <w:lang w:val="uk-UA" w:eastAsia="zh-CN" w:bidi="hi-IN"/>
        </w:rPr>
      </w:pPr>
      <w:r w:rsidRPr="006B4880">
        <w:rPr>
          <w:rFonts w:ascii="Times New Roman" w:eastAsia="Calibri" w:hAnsi="Times New Roman" w:cs="Times New Roman"/>
          <w:color w:val="000000"/>
          <w:sz w:val="24"/>
          <w:szCs w:val="24"/>
          <w:lang w:val="uk-UA" w:eastAsia="ru-RU"/>
        </w:rPr>
        <w:t>Політика освітнього компонента ґрунтується на засадах академічної доброчесності (сукупності етичних принципів та визначених законом правил, якими мають керуватися учасники освітнього процесу під час навчання) та визначається системою вимог, які викладач ставить до здобувача у вивченні освітнього компонента (недопущення академічного плагіату, списування, самоплагіат, фабрикація, фальсифікація, обман, хабарництво, необ’єктивне оцінювання, заборона використання додаткових джерел інформації, інтернет ресурсів без вказівки на джерело, використане під час виконання завдання тощо). З метою запобігання, виявлення та протидії академічного плагіату в наукових та навчальних працях викладачів, науково-педагогічних працівників інституту та здобувачів в закладі розроблено «Положення про систему запобігання та виявлення академічного плагіату у наукових і навчальних працях працівників та здобувачів Житомирського медичного інституту Житомирської обласної ради». За порушення академічної доброчесності здобувачі освіти можуть бути притягнені до відповідальності: повторне проходження оцінювання (контрольна робота, іспит, залік тощо); повторне проходження відповідного освітнього компонента освітньої програми; відрахування із закладу освіти (крім осіб, які здобувають загальну середню освіту); позбавлення академічної стипендії.</w:t>
      </w:r>
    </w:p>
    <w:p w:rsidR="006B4880" w:rsidRPr="006B4880" w:rsidRDefault="006B4880" w:rsidP="006B4880">
      <w:pPr>
        <w:autoSpaceDN w:val="0"/>
        <w:spacing w:before="120" w:after="160" w:line="240" w:lineRule="auto"/>
        <w:ind w:right="-1" w:firstLine="567"/>
        <w:jc w:val="both"/>
        <w:rPr>
          <w:rFonts w:ascii="Times New Roman" w:eastAsia="Calibri" w:hAnsi="Times New Roman" w:cs="Times New Roman"/>
          <w:b/>
          <w:color w:val="000000"/>
          <w:sz w:val="24"/>
          <w:szCs w:val="24"/>
          <w:lang w:val="uk-UA" w:eastAsia="ru-RU"/>
        </w:rPr>
      </w:pPr>
      <w:r w:rsidRPr="006B4880">
        <w:rPr>
          <w:rFonts w:ascii="Times New Roman" w:eastAsia="Calibri" w:hAnsi="Times New Roman" w:cs="Times New Roman"/>
          <w:b/>
          <w:color w:val="000000"/>
          <w:sz w:val="24"/>
          <w:szCs w:val="24"/>
          <w:lang w:val="uk-UA" w:eastAsia="ru-RU"/>
        </w:rPr>
        <w:lastRenderedPageBreak/>
        <w:t>Політика щодо відвідування.</w:t>
      </w:r>
    </w:p>
    <w:p w:rsidR="006B4880" w:rsidRPr="006B4880" w:rsidRDefault="006B4880" w:rsidP="006B4880">
      <w:pPr>
        <w:tabs>
          <w:tab w:val="left" w:pos="450"/>
          <w:tab w:val="left" w:pos="900"/>
          <w:tab w:val="left" w:pos="1276"/>
        </w:tabs>
        <w:autoSpaceDN w:val="0"/>
        <w:spacing w:after="0" w:line="240" w:lineRule="auto"/>
        <w:ind w:firstLine="270"/>
        <w:jc w:val="both"/>
        <w:rPr>
          <w:rFonts w:ascii="Liberation Serif" w:eastAsia="NSimSun" w:hAnsi="Liberation Serif" w:cs="Arial"/>
          <w:kern w:val="3"/>
          <w:sz w:val="24"/>
          <w:szCs w:val="24"/>
          <w:lang w:val="uk-UA" w:eastAsia="zh-CN" w:bidi="hi-IN"/>
        </w:rPr>
      </w:pPr>
      <w:r w:rsidRPr="006B4880">
        <w:rPr>
          <w:rFonts w:ascii="Times New Roman" w:eastAsia="Times New Roman" w:hAnsi="Times New Roman" w:cs="Times New Roman"/>
          <w:color w:val="000000"/>
          <w:sz w:val="24"/>
          <w:szCs w:val="24"/>
          <w:lang w:val="uk-UA" w:eastAsia="ru-RU"/>
        </w:rPr>
        <w:t>Політика щодо відвідування усіх форм занять регламентується «Положенням про організацію освітнього процесу у Житомирському медичному інституті ЖОР». Здобувач зобов’язаний виконувати правила внутрішнього розпорядку інституту та відвідувати навчальні заняття згідно з розкладом, дотримуватися етичних норм поведінки. Присутність на занятті є обов’язковим компонентом оцінювання.</w:t>
      </w:r>
    </w:p>
    <w:p w:rsidR="006B4880" w:rsidRPr="006B4880" w:rsidRDefault="006B4880" w:rsidP="006B4880">
      <w:pPr>
        <w:autoSpaceDN w:val="0"/>
        <w:spacing w:before="120" w:after="160" w:line="240" w:lineRule="auto"/>
        <w:ind w:right="-1" w:firstLine="567"/>
        <w:jc w:val="both"/>
        <w:rPr>
          <w:rFonts w:ascii="Times New Roman" w:eastAsia="Calibri" w:hAnsi="Times New Roman" w:cs="Times New Roman"/>
          <w:b/>
          <w:color w:val="000000"/>
          <w:sz w:val="24"/>
          <w:szCs w:val="24"/>
          <w:lang w:val="uk-UA" w:eastAsia="ru-RU"/>
        </w:rPr>
      </w:pPr>
      <w:r w:rsidRPr="006B4880">
        <w:rPr>
          <w:rFonts w:ascii="Times New Roman" w:eastAsia="Calibri" w:hAnsi="Times New Roman" w:cs="Times New Roman"/>
          <w:b/>
          <w:color w:val="000000"/>
          <w:sz w:val="24"/>
          <w:szCs w:val="24"/>
          <w:lang w:val="uk-UA" w:eastAsia="ru-RU"/>
        </w:rPr>
        <w:t>Політика щодо перескладання.</w:t>
      </w:r>
    </w:p>
    <w:p w:rsidR="006B4880" w:rsidRPr="006B4880" w:rsidRDefault="006B4880" w:rsidP="006B4880">
      <w:pPr>
        <w:autoSpaceDN w:val="0"/>
        <w:spacing w:before="120" w:after="160" w:line="240" w:lineRule="auto"/>
        <w:ind w:right="-1" w:firstLine="567"/>
        <w:jc w:val="both"/>
        <w:rPr>
          <w:rFonts w:ascii="Times New Roman" w:eastAsia="Calibri" w:hAnsi="Times New Roman" w:cs="Times New Roman"/>
          <w:color w:val="000000"/>
          <w:sz w:val="24"/>
          <w:szCs w:val="24"/>
          <w:lang w:val="uk-UA" w:eastAsia="ru-RU"/>
        </w:rPr>
      </w:pPr>
      <w:r w:rsidRPr="006B4880">
        <w:rPr>
          <w:rFonts w:ascii="Times New Roman" w:eastAsia="Calibri" w:hAnsi="Times New Roman" w:cs="Times New Roman"/>
          <w:color w:val="000000"/>
          <w:sz w:val="24"/>
          <w:szCs w:val="24"/>
          <w:lang w:val="uk-UA" w:eastAsia="ru-RU"/>
        </w:rPr>
        <w:t xml:space="preserve">Порядок відпрацювання пропущених занять з поважних та без поважних причин здобувача вищої освіти інституту регламентується «Положенням про порядок відпрацювання здобувача освіти Житомирського медичного інституту Житомирської обласної ради пропущених лекційних, практичних, лабораторних та семінарських занять». </w:t>
      </w:r>
    </w:p>
    <w:p w:rsidR="006B4880" w:rsidRPr="006B4880" w:rsidRDefault="006B4880" w:rsidP="006B4880">
      <w:pPr>
        <w:autoSpaceDN w:val="0"/>
        <w:spacing w:before="120" w:after="160" w:line="240" w:lineRule="auto"/>
        <w:ind w:right="-1" w:firstLine="567"/>
        <w:jc w:val="both"/>
        <w:rPr>
          <w:rFonts w:ascii="Times New Roman" w:eastAsia="Calibri" w:hAnsi="Times New Roman" w:cs="Times New Roman"/>
          <w:b/>
          <w:color w:val="000000"/>
          <w:sz w:val="24"/>
          <w:szCs w:val="24"/>
          <w:lang w:val="uk-UA" w:eastAsia="ru-RU"/>
        </w:rPr>
      </w:pPr>
      <w:r w:rsidRPr="006B4880">
        <w:rPr>
          <w:rFonts w:ascii="Times New Roman" w:eastAsia="Calibri" w:hAnsi="Times New Roman" w:cs="Times New Roman"/>
          <w:b/>
          <w:color w:val="000000"/>
          <w:sz w:val="24"/>
          <w:szCs w:val="24"/>
          <w:lang w:val="uk-UA" w:eastAsia="ru-RU"/>
        </w:rPr>
        <w:t>Політика щодо дедлайнів.</w:t>
      </w:r>
    </w:p>
    <w:p w:rsidR="006B4880" w:rsidRPr="006B4880" w:rsidRDefault="006B4880" w:rsidP="006B4880">
      <w:pPr>
        <w:autoSpaceDN w:val="0"/>
        <w:spacing w:before="120" w:after="160" w:line="240" w:lineRule="auto"/>
        <w:ind w:right="-1" w:firstLine="567"/>
        <w:jc w:val="both"/>
        <w:rPr>
          <w:rFonts w:ascii="Times New Roman" w:eastAsia="Calibri" w:hAnsi="Times New Roman" w:cs="Times New Roman"/>
          <w:color w:val="000000"/>
          <w:sz w:val="24"/>
          <w:szCs w:val="24"/>
          <w:lang w:val="uk-UA" w:eastAsia="ru-RU"/>
        </w:rPr>
      </w:pPr>
      <w:r w:rsidRPr="006B4880">
        <w:rPr>
          <w:rFonts w:ascii="Times New Roman" w:eastAsia="Calibri" w:hAnsi="Times New Roman" w:cs="Times New Roman"/>
          <w:color w:val="000000"/>
          <w:sz w:val="24"/>
          <w:szCs w:val="24"/>
          <w:lang w:val="uk-UA" w:eastAsia="ru-RU"/>
        </w:rPr>
        <w:t>Здобувач освіти зобов’язані дотримуватися термінів, передбачених вивченням освітнього компонента і визначених для виконання усіх видів робіт.</w:t>
      </w:r>
    </w:p>
    <w:p w:rsidR="006B4880" w:rsidRPr="006B4880" w:rsidRDefault="006B4880" w:rsidP="006B4880">
      <w:pPr>
        <w:autoSpaceDN w:val="0"/>
        <w:spacing w:before="120" w:after="160" w:line="240" w:lineRule="auto"/>
        <w:ind w:right="-1" w:firstLine="567"/>
        <w:jc w:val="both"/>
        <w:rPr>
          <w:rFonts w:ascii="Times New Roman" w:eastAsia="Calibri" w:hAnsi="Times New Roman" w:cs="Times New Roman"/>
          <w:b/>
          <w:color w:val="000000"/>
          <w:sz w:val="24"/>
          <w:szCs w:val="24"/>
          <w:lang w:val="uk-UA" w:eastAsia="ru-RU"/>
        </w:rPr>
      </w:pPr>
      <w:r w:rsidRPr="006B4880">
        <w:rPr>
          <w:rFonts w:ascii="Times New Roman" w:eastAsia="Calibri" w:hAnsi="Times New Roman" w:cs="Times New Roman"/>
          <w:b/>
          <w:color w:val="000000"/>
          <w:sz w:val="24"/>
          <w:szCs w:val="24"/>
          <w:lang w:val="uk-UA" w:eastAsia="ru-RU"/>
        </w:rPr>
        <w:t>Політика щодо апеляції</w:t>
      </w:r>
    </w:p>
    <w:p w:rsidR="006B4880" w:rsidRPr="006B4880" w:rsidRDefault="006B4880" w:rsidP="006B4880">
      <w:pPr>
        <w:autoSpaceDN w:val="0"/>
        <w:spacing w:before="120" w:after="160" w:line="240" w:lineRule="auto"/>
        <w:ind w:right="-1" w:firstLine="567"/>
        <w:jc w:val="both"/>
        <w:rPr>
          <w:rFonts w:ascii="Liberation Serif" w:eastAsia="NSimSun" w:hAnsi="Liberation Serif" w:cs="Arial"/>
          <w:kern w:val="3"/>
          <w:sz w:val="24"/>
          <w:szCs w:val="24"/>
          <w:lang w:val="uk-UA" w:eastAsia="zh-CN" w:bidi="hi-IN"/>
        </w:rPr>
      </w:pPr>
      <w:r w:rsidRPr="006B4880">
        <w:rPr>
          <w:rFonts w:ascii="Times New Roman" w:eastAsia="Calibri" w:hAnsi="Times New Roman" w:cs="Times New Roman"/>
          <w:color w:val="000000"/>
          <w:sz w:val="24"/>
          <w:szCs w:val="24"/>
          <w:lang w:val="uk-UA" w:eastAsia="ru-RU"/>
        </w:rPr>
        <w:t xml:space="preserve">У випадку конфліктної ситуації під час проведення контрольних заходів або за їх результатами, здобувач освіти має право подати апеляцію згідно з «Положенням про апеляцію результатів контрольних заходів знань здобувачами вищої освіти ЖМІ ЖОР» </w:t>
      </w:r>
      <w:hyperlink r:id="rId12" w:history="1">
        <w:r w:rsidRPr="006B4880">
          <w:rPr>
            <w:rFonts w:ascii="Times New Roman" w:eastAsia="Calibri" w:hAnsi="Times New Roman" w:cs="Times New Roman"/>
            <w:color w:val="0563C1"/>
            <w:sz w:val="24"/>
            <w:szCs w:val="24"/>
            <w:u w:val="single"/>
            <w:lang w:val="uk-UA" w:eastAsia="ru-RU"/>
          </w:rPr>
          <w:t>http://www.zhim.org.ua/images/info/pol_apel_rezult.pdf</w:t>
        </w:r>
      </w:hyperlink>
      <w:r w:rsidRPr="006B4880">
        <w:rPr>
          <w:rFonts w:ascii="Times New Roman" w:eastAsia="Calibri" w:hAnsi="Times New Roman" w:cs="Times New Roman"/>
          <w:color w:val="000000"/>
          <w:sz w:val="24"/>
          <w:szCs w:val="24"/>
          <w:lang w:val="uk-UA" w:eastAsia="ru-RU"/>
        </w:rPr>
        <w:t xml:space="preserve">. Заява подається особисто в день оголошення результатів контрольного заходу начальнику навчально-методичного відділу інституту, реєструється, і передається проректору з навчальної роботи та розглядається на засіданні апеляційної комісії не пізніше наступного робочого дня після її подання. Здобувач має право бути присутнім на засіданні апеляційної комісії. При письмовому контрольному заході члени апеляційної комісії, керуючись критеріями оцінювання, з цього освітнього компонента, детально вивчають та аналізують письмові матеріали контрольного заходу. Повторне чи додаткове опитування здобувача апеляційною комісією заборонено. Результати апеляції оголошуються здобувачу відразу після закінчення розгляду його роботи, про що здобувач особисто робить відповідний запис у протоколі засідання апеляційної комісії. Центром експертизи та моніторингу якості освітньої діяльності інституту проводяться моніторингові дослідження щодо обізнаності здобувачів вищої освіти з порядком оскарження процедури та результатів проведення контрольних заходів. </w:t>
      </w:r>
      <w:hyperlink r:id="rId13" w:history="1">
        <w:r w:rsidRPr="006B4880">
          <w:rPr>
            <w:rFonts w:ascii="Times New Roman" w:eastAsia="Calibri" w:hAnsi="Times New Roman" w:cs="Times New Roman"/>
            <w:color w:val="0563C1"/>
            <w:sz w:val="24"/>
            <w:szCs w:val="24"/>
            <w:u w:val="single"/>
            <w:lang w:val="uk-UA" w:eastAsia="ru-RU"/>
          </w:rPr>
          <w:t>http://www.zhim.org.ua/centr_ekspert_yakosti_osv.php</w:t>
        </w:r>
      </w:hyperlink>
      <w:r w:rsidRPr="006B4880">
        <w:rPr>
          <w:rFonts w:ascii="Times New Roman" w:eastAsia="Calibri" w:hAnsi="Times New Roman" w:cs="Times New Roman"/>
          <w:color w:val="000000"/>
          <w:sz w:val="24"/>
          <w:szCs w:val="24"/>
          <w:lang w:val="uk-UA" w:eastAsia="ru-RU"/>
        </w:rPr>
        <w:t>. За час навчання здобувачами освіти за окресленою ОП процедури оскарження проведення контрольних заходів, або їх результатів не застосовувались.</w:t>
      </w:r>
    </w:p>
    <w:p w:rsidR="006B4880" w:rsidRPr="006B4880" w:rsidRDefault="006B4880" w:rsidP="006B4880">
      <w:pPr>
        <w:autoSpaceDN w:val="0"/>
        <w:spacing w:before="120" w:after="160" w:line="240" w:lineRule="auto"/>
        <w:ind w:right="-1" w:firstLine="567"/>
        <w:jc w:val="both"/>
        <w:rPr>
          <w:rFonts w:ascii="Times New Roman" w:eastAsia="Calibri" w:hAnsi="Times New Roman" w:cs="Times New Roman"/>
          <w:b/>
          <w:color w:val="000000"/>
          <w:sz w:val="24"/>
          <w:szCs w:val="24"/>
          <w:lang w:val="uk-UA" w:eastAsia="ru-RU"/>
        </w:rPr>
      </w:pPr>
      <w:r w:rsidRPr="006B4880">
        <w:rPr>
          <w:rFonts w:ascii="Times New Roman" w:eastAsia="Calibri" w:hAnsi="Times New Roman" w:cs="Times New Roman"/>
          <w:b/>
          <w:color w:val="000000"/>
          <w:sz w:val="24"/>
          <w:szCs w:val="24"/>
          <w:lang w:val="uk-UA" w:eastAsia="ru-RU"/>
        </w:rPr>
        <w:t>Політика щодо конфліктних ситуацій.</w:t>
      </w:r>
    </w:p>
    <w:p w:rsidR="006B4880" w:rsidRPr="006B4880" w:rsidRDefault="006B4880" w:rsidP="006B4880">
      <w:pPr>
        <w:tabs>
          <w:tab w:val="left" w:pos="450"/>
          <w:tab w:val="left" w:pos="900"/>
          <w:tab w:val="left" w:pos="1276"/>
        </w:tabs>
        <w:autoSpaceDN w:val="0"/>
        <w:spacing w:after="0" w:line="240" w:lineRule="auto"/>
        <w:ind w:firstLine="270"/>
        <w:jc w:val="both"/>
        <w:rPr>
          <w:rFonts w:ascii="Liberation Serif" w:eastAsia="NSimSun" w:hAnsi="Liberation Serif" w:cs="Arial"/>
          <w:kern w:val="3"/>
          <w:sz w:val="24"/>
          <w:szCs w:val="24"/>
          <w:lang w:val="uk-UA" w:eastAsia="zh-CN" w:bidi="hi-IN"/>
        </w:rPr>
      </w:pPr>
      <w:r w:rsidRPr="006B4880">
        <w:rPr>
          <w:rFonts w:ascii="Times New Roman" w:eastAsia="Times New Roman" w:hAnsi="Times New Roman" w:cs="Times New Roman"/>
          <w:color w:val="000000"/>
          <w:sz w:val="24"/>
          <w:szCs w:val="24"/>
          <w:lang w:val="uk-UA" w:eastAsia="ru-RU"/>
        </w:rPr>
        <w:t xml:space="preserve">В інституті визначено чіткі механізми та процедури врегулювання конфліктних ситуацій, пов’язаних з корупцією, дискримінацією, сексуальними домаганнями та ін. Упроваджено ефективну систему запобігання та виявлення корупції, вживаються заходи, спрямовані на підвищення доброчесності працівників і здобувачів освіти інституту, дотримання правил етичної поведінки, створення додаткових запобіжників вчиненню корупційних дій і пов’язаних із корупцією правопорушень. Рішенням Вченої ради затверджено: Антикорупційну </w:t>
      </w:r>
      <w:r w:rsidRPr="006B4880">
        <w:rPr>
          <w:rFonts w:ascii="Times New Roman" w:eastAsia="Times New Roman" w:hAnsi="Times New Roman" w:cs="Times New Roman"/>
          <w:color w:val="000000"/>
          <w:sz w:val="24"/>
          <w:szCs w:val="24"/>
          <w:lang w:val="uk-UA" w:eastAsia="ru-RU"/>
        </w:rPr>
        <w:lastRenderedPageBreak/>
        <w:t xml:space="preserve">програму </w:t>
      </w:r>
      <w:hyperlink r:id="rId14" w:history="1">
        <w:r w:rsidRPr="006B4880">
          <w:rPr>
            <w:rFonts w:ascii="Times New Roman" w:eastAsia="Times New Roman" w:hAnsi="Times New Roman" w:cs="Times New Roman"/>
            <w:color w:val="0563C1"/>
            <w:sz w:val="24"/>
            <w:szCs w:val="24"/>
            <w:u w:val="single"/>
            <w:lang w:val="uk-UA" w:eastAsia="ru-RU"/>
          </w:rPr>
          <w:t>http://www.zhim.org.ua/images/info/antikoruption.pdf</w:t>
        </w:r>
      </w:hyperlink>
      <w:r w:rsidRPr="006B4880">
        <w:rPr>
          <w:rFonts w:ascii="Times New Roman" w:eastAsia="Times New Roman" w:hAnsi="Times New Roman" w:cs="Times New Roman"/>
          <w:color w:val="000000"/>
          <w:sz w:val="24"/>
          <w:szCs w:val="24"/>
          <w:lang w:val="uk-UA" w:eastAsia="ru-RU"/>
        </w:rPr>
        <w:t xml:space="preserve">, «Положення про комісію з оцінки корупційних ризиків», </w:t>
      </w:r>
      <w:hyperlink r:id="rId15" w:history="1">
        <w:r w:rsidRPr="006B4880">
          <w:rPr>
            <w:rFonts w:ascii="Times New Roman" w:eastAsia="Times New Roman" w:hAnsi="Times New Roman" w:cs="Times New Roman"/>
            <w:color w:val="0563C1"/>
            <w:sz w:val="24"/>
            <w:szCs w:val="24"/>
            <w:u w:val="single"/>
            <w:lang w:val="uk-UA" w:eastAsia="ru-RU"/>
          </w:rPr>
          <w:t>http://www.zhim.org.ua/images/info/pol_komisiya_korupcii.pdf</w:t>
        </w:r>
      </w:hyperlink>
      <w:r w:rsidRPr="006B4880">
        <w:rPr>
          <w:rFonts w:ascii="Times New Roman" w:eastAsia="Times New Roman" w:hAnsi="Times New Roman" w:cs="Times New Roman"/>
          <w:color w:val="000000"/>
          <w:sz w:val="24"/>
          <w:szCs w:val="24"/>
          <w:lang w:val="uk-UA" w:eastAsia="ru-RU"/>
        </w:rPr>
        <w:t xml:space="preserve">, План заходів з виконання антикорупційної програми відповідно до Закону України «Про запобігання корупції </w:t>
      </w:r>
      <w:hyperlink r:id="rId16" w:history="1">
        <w:r w:rsidRPr="006B4880">
          <w:rPr>
            <w:rFonts w:ascii="Times New Roman" w:eastAsia="Times New Roman" w:hAnsi="Times New Roman" w:cs="Times New Roman"/>
            <w:color w:val="0563C1"/>
            <w:sz w:val="24"/>
            <w:szCs w:val="24"/>
            <w:u w:val="single"/>
            <w:lang w:val="uk-UA" w:eastAsia="ru-RU"/>
          </w:rPr>
          <w:t>http://www.zhim.org.ua/images/info/plan_zahodiv_korupciya.pdf</w:t>
        </w:r>
      </w:hyperlink>
      <w:r w:rsidRPr="006B4880">
        <w:rPr>
          <w:rFonts w:ascii="Times New Roman" w:eastAsia="Times New Roman" w:hAnsi="Times New Roman" w:cs="Times New Roman"/>
          <w:color w:val="000000"/>
          <w:sz w:val="24"/>
          <w:szCs w:val="24"/>
          <w:lang w:val="uk-UA" w:eastAsia="ru-RU"/>
        </w:rPr>
        <w:t xml:space="preserve">, яким передбачено проведення інститутом антикорупційних заходів під час здійснення своїх статутних завдань. У своїй діяльності працівники інституту керуються посадовими інструкціями та нормами чинного законодавства України, працівникам забороняється порушувати вимоги посадових наказів, розпоряджень та регламентів інституту, а також вимог антикорупційного та іншого законодавства України. Проводиться анонімне анкетування з окреслених питань </w:t>
      </w:r>
      <w:hyperlink r:id="rId17" w:history="1">
        <w:r w:rsidRPr="006B4880">
          <w:rPr>
            <w:rFonts w:ascii="Times New Roman" w:eastAsia="Times New Roman" w:hAnsi="Times New Roman" w:cs="Times New Roman"/>
            <w:color w:val="0563C1"/>
            <w:sz w:val="24"/>
            <w:szCs w:val="24"/>
            <w:u w:val="single"/>
            <w:lang w:val="uk-UA" w:eastAsia="ru-RU"/>
          </w:rPr>
          <w:t>https://docs.google.com/forms/d/1MNw9ErhWXUr1q94IWOpo2mGlhfVlPJ4RJ1RDc5JGjoM/viewform?edit_requested=true</w:t>
        </w:r>
      </w:hyperlink>
      <w:r w:rsidRPr="006B4880">
        <w:rPr>
          <w:rFonts w:ascii="Times New Roman" w:eastAsia="Times New Roman" w:hAnsi="Times New Roman" w:cs="Times New Roman"/>
          <w:color w:val="000000"/>
          <w:sz w:val="24"/>
          <w:szCs w:val="24"/>
          <w:lang w:val="uk-UA" w:eastAsia="ru-RU"/>
        </w:rPr>
        <w:t xml:space="preserve">, моніторинг можливих корупційних ризиків та вивчаються шляхи їх усунення. Інститут забезпечує політику безпечного освітнього простору для всіх суб’єктів освітнього процесу, який передбачає впровадження в систему освіти технології вирішення конфліктів шляхом співробітництва. Здобувачі ознайомлені з нормативними документами, механізмами та процедурою врегулювання конфліктних ситуацій, пов’язаних з корупцією, дискримінацією, сексуальними домаганнями та ін. </w:t>
      </w:r>
    </w:p>
    <w:p w:rsidR="006B4880" w:rsidRPr="006B4880" w:rsidRDefault="006B4880" w:rsidP="006B4880">
      <w:pPr>
        <w:tabs>
          <w:tab w:val="left" w:pos="450"/>
          <w:tab w:val="left" w:pos="900"/>
          <w:tab w:val="left" w:pos="1276"/>
        </w:tabs>
        <w:autoSpaceDN w:val="0"/>
        <w:spacing w:after="0" w:line="240" w:lineRule="auto"/>
        <w:ind w:firstLine="270"/>
        <w:jc w:val="both"/>
        <w:rPr>
          <w:rFonts w:ascii="Liberation Serif" w:eastAsia="NSimSun" w:hAnsi="Liberation Serif" w:cs="Arial"/>
          <w:kern w:val="3"/>
          <w:sz w:val="24"/>
          <w:szCs w:val="24"/>
          <w:lang w:val="uk-UA" w:eastAsia="zh-CN" w:bidi="hi-IN"/>
        </w:rPr>
      </w:pPr>
      <w:r w:rsidRPr="006B4880">
        <w:rPr>
          <w:rFonts w:ascii="Times New Roman" w:eastAsia="Times New Roman" w:hAnsi="Times New Roman" w:cs="Times New Roman"/>
          <w:color w:val="000000"/>
          <w:sz w:val="24"/>
          <w:szCs w:val="24"/>
          <w:lang w:val="uk-UA" w:eastAsia="ru-RU"/>
        </w:rPr>
        <w:t xml:space="preserve">Для вирішення питань, пов’язаних із запобіганням будь-яких форм дискримінації, зокрема і за ознаками статі, в інституті діє «Телефон Довіри», (0412-46-19-62) звернувшись за яким, здобувачі освіти мають можливість отримати анонімну, екстрену, безкоштовну, кваліфіковану допомогу, викладачі і співробітники інституту, що переживають кризові ситуації й потребують додаткової інформації з різних питань, а також для профілактики й попередження у молоді девіантної, суїцидальної поведінки. Створена «Скринька довіри», до якої анонімно можуть звертатись здобувачі: залишати там свої скарги чи пропозиції. Також у закладі розроблено План заходiв щодо попередження мобiнгових/булiнгових тенденцiй у Житомирському медичному iнституті ЖОР </w:t>
      </w:r>
      <w:hyperlink r:id="rId18" w:history="1">
        <w:r w:rsidRPr="006B4880">
          <w:rPr>
            <w:rFonts w:ascii="Times New Roman" w:eastAsia="Times New Roman" w:hAnsi="Times New Roman" w:cs="Times New Roman"/>
            <w:color w:val="0563C1"/>
            <w:sz w:val="24"/>
            <w:szCs w:val="24"/>
            <w:u w:val="single"/>
            <w:lang w:val="uk-UA" w:eastAsia="ru-RU"/>
          </w:rPr>
          <w:t>https://www.zhim.org.ua/images/info/polozh_buling.pdf</w:t>
        </w:r>
      </w:hyperlink>
      <w:r w:rsidRPr="006B4880">
        <w:rPr>
          <w:rFonts w:ascii="Times New Roman" w:eastAsia="Times New Roman" w:hAnsi="Times New Roman" w:cs="Times New Roman"/>
          <w:color w:val="000000"/>
          <w:sz w:val="24"/>
          <w:szCs w:val="24"/>
          <w:lang w:val="uk-UA" w:eastAsia="ru-RU"/>
        </w:rPr>
        <w:t xml:space="preserve">, «Положення про політику запобігання, попередження та боротьби з сексуальними домаганнями і дискримінацією» </w:t>
      </w:r>
      <w:hyperlink r:id="rId19" w:history="1">
        <w:r w:rsidRPr="006B4880">
          <w:rPr>
            <w:rFonts w:ascii="Times New Roman" w:eastAsia="Times New Roman" w:hAnsi="Times New Roman" w:cs="Times New Roman"/>
            <w:color w:val="0563C1"/>
            <w:sz w:val="24"/>
            <w:szCs w:val="24"/>
            <w:u w:val="single"/>
            <w:lang w:val="uk-UA" w:eastAsia="ru-RU"/>
          </w:rPr>
          <w:t>http://www.zhim.org.ua/images/info/pol_seks_domag.pdf</w:t>
        </w:r>
      </w:hyperlink>
      <w:r w:rsidRPr="006B4880">
        <w:rPr>
          <w:rFonts w:ascii="Times New Roman" w:eastAsia="Times New Roman" w:hAnsi="Times New Roman" w:cs="Times New Roman"/>
          <w:color w:val="000000"/>
          <w:sz w:val="24"/>
          <w:szCs w:val="24"/>
          <w:lang w:val="uk-UA" w:eastAsia="ru-RU"/>
        </w:rPr>
        <w:t>, працює практичний психолог. За час реалізації ОП звернень, пов’язаних із сексуальними домаганнями, дискримінацією та корупцією не було.</w:t>
      </w:r>
    </w:p>
    <w:p w:rsidR="00145F58" w:rsidRPr="006B4880" w:rsidRDefault="00145F58" w:rsidP="006B4880">
      <w:pPr>
        <w:tabs>
          <w:tab w:val="left" w:pos="450"/>
          <w:tab w:val="left" w:pos="900"/>
          <w:tab w:val="left" w:pos="1276"/>
        </w:tabs>
        <w:spacing w:line="240" w:lineRule="auto"/>
        <w:jc w:val="both"/>
        <w:rPr>
          <w:rFonts w:ascii="Times New Roman" w:hAnsi="Times New Roman" w:cs="Times New Roman"/>
          <w:b/>
          <w:sz w:val="24"/>
          <w:szCs w:val="24"/>
          <w:lang w:val="uk-UA"/>
        </w:rPr>
      </w:pPr>
    </w:p>
    <w:p w:rsidR="00910537" w:rsidRPr="00ED5F08" w:rsidRDefault="00910537" w:rsidP="00ED5F08">
      <w:pPr>
        <w:tabs>
          <w:tab w:val="left" w:pos="7371"/>
        </w:tabs>
        <w:spacing w:before="120" w:after="0" w:line="240" w:lineRule="auto"/>
        <w:ind w:right="-1" w:firstLine="567"/>
        <w:jc w:val="both"/>
        <w:rPr>
          <w:rFonts w:ascii="Times New Roman" w:eastAsia="Times New Roman" w:hAnsi="Times New Roman" w:cs="Times New Roman"/>
          <w:b/>
          <w:color w:val="000000"/>
          <w:sz w:val="24"/>
          <w:szCs w:val="24"/>
          <w:lang w:val="uk-UA" w:eastAsia="ru-RU"/>
        </w:rPr>
      </w:pPr>
      <w:r w:rsidRPr="00ED5F08">
        <w:rPr>
          <w:rFonts w:ascii="Times New Roman" w:eastAsia="Times New Roman" w:hAnsi="Times New Roman" w:cs="Times New Roman"/>
          <w:b/>
          <w:color w:val="000000"/>
          <w:sz w:val="24"/>
          <w:szCs w:val="24"/>
          <w:lang w:val="uk-UA" w:eastAsia="ru-RU"/>
        </w:rPr>
        <w:t>11. Рекомендована література</w:t>
      </w:r>
      <w:r w:rsidR="00E40889" w:rsidRPr="00ED5F08">
        <w:rPr>
          <w:rFonts w:ascii="Times New Roman" w:eastAsia="Times New Roman" w:hAnsi="Times New Roman" w:cs="Times New Roman"/>
          <w:b/>
          <w:color w:val="000000"/>
          <w:sz w:val="24"/>
          <w:szCs w:val="24"/>
          <w:lang w:val="uk-UA" w:eastAsia="ru-RU"/>
        </w:rPr>
        <w:t>:</w:t>
      </w:r>
    </w:p>
    <w:p w:rsidR="00D27C0C" w:rsidRPr="00ED5F08" w:rsidRDefault="00D27C0C" w:rsidP="00ED5F08">
      <w:pPr>
        <w:shd w:val="clear" w:color="auto" w:fill="FFFFFF"/>
        <w:spacing w:after="0" w:line="240" w:lineRule="auto"/>
        <w:jc w:val="both"/>
        <w:rPr>
          <w:rFonts w:ascii="Times New Roman" w:eastAsia="Times New Roman" w:hAnsi="Times New Roman" w:cs="Times New Roman"/>
          <w:b/>
          <w:bCs/>
          <w:spacing w:val="-6"/>
          <w:sz w:val="24"/>
          <w:szCs w:val="24"/>
          <w:lang w:val="uk-UA" w:eastAsia="ru-RU"/>
        </w:rPr>
      </w:pPr>
      <w:r w:rsidRPr="00ED5F08">
        <w:rPr>
          <w:rFonts w:ascii="Times New Roman" w:eastAsia="Times New Roman" w:hAnsi="Times New Roman" w:cs="Times New Roman"/>
          <w:b/>
          <w:bCs/>
          <w:spacing w:val="-6"/>
          <w:sz w:val="24"/>
          <w:szCs w:val="24"/>
          <w:lang w:val="uk-UA" w:eastAsia="ru-RU"/>
        </w:rPr>
        <w:t>Базові:</w:t>
      </w:r>
    </w:p>
    <w:p w:rsidR="00D27C0C" w:rsidRPr="00ED5F08" w:rsidRDefault="00D27C0C" w:rsidP="00ED5F08">
      <w:pPr>
        <w:numPr>
          <w:ilvl w:val="3"/>
          <w:numId w:val="13"/>
        </w:numPr>
        <w:tabs>
          <w:tab w:val="left" w:pos="990"/>
        </w:tabs>
        <w:spacing w:line="240" w:lineRule="auto"/>
        <w:ind w:left="0" w:firstLine="630"/>
        <w:contextualSpacing/>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Іванова Л.О. Маркетинг послуг : навч. посіб. / Л. О. Іванова, Б. Б. Семак, О.М. Вовчанська. – Львів : Вид-во Львівського торговельно-економічного університету, 2018. – 508 с.</w:t>
      </w:r>
    </w:p>
    <w:p w:rsidR="00D27C0C" w:rsidRPr="00ED5F08" w:rsidRDefault="00D27C0C" w:rsidP="00ED5F08">
      <w:pPr>
        <w:numPr>
          <w:ilvl w:val="3"/>
          <w:numId w:val="13"/>
        </w:numPr>
        <w:tabs>
          <w:tab w:val="left" w:pos="1080"/>
        </w:tabs>
        <w:spacing w:after="160" w:line="240" w:lineRule="auto"/>
        <w:ind w:left="0" w:firstLine="720"/>
        <w:contextualSpacing/>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Основи менеджменту. Теорія і практика : навч. посіб. / Г.Є. Мошек, І.П. Миколайчук, Ю.І. Палеха, Ю.В. та ін.; за заг. ред. проф. Мошека Г.Є. – К. : Вид-во Ліра-К, 2017. – 528 с.</w:t>
      </w:r>
    </w:p>
    <w:p w:rsidR="00D27C0C" w:rsidRPr="00ED5F08" w:rsidRDefault="00D27C0C" w:rsidP="00ED5F08">
      <w:pPr>
        <w:numPr>
          <w:ilvl w:val="3"/>
          <w:numId w:val="13"/>
        </w:numPr>
        <w:tabs>
          <w:tab w:val="left" w:pos="1080"/>
        </w:tabs>
        <w:spacing w:after="160" w:line="240" w:lineRule="auto"/>
        <w:ind w:left="0" w:firstLine="720"/>
        <w:contextualSpacing/>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Основи менеджменту та маркетингу в медицині: навч. посіб. / Шутурмінський В.Г., Кусик, Н.Л., Рудинська О.В. – Одеса: Вид. Гельветика, 2020. – 176 с.</w:t>
      </w:r>
    </w:p>
    <w:p w:rsidR="00D27C0C" w:rsidRPr="00ED5F08" w:rsidRDefault="00D27C0C" w:rsidP="00ED5F08">
      <w:pPr>
        <w:numPr>
          <w:ilvl w:val="3"/>
          <w:numId w:val="13"/>
        </w:numPr>
        <w:tabs>
          <w:tab w:val="left" w:pos="1080"/>
        </w:tabs>
        <w:spacing w:after="160" w:line="240" w:lineRule="auto"/>
        <w:ind w:left="0" w:firstLine="720"/>
        <w:contextualSpacing/>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Петруня Ю. Є. Прийняття управлінських рішень. Навч. посіб. / Ю.Є. Петруня, В.Б. Говоруха, Б.В. Літовченко та ін.; за ред. Ю. Є. Петруні. – 2-ге вид. – К. : Центр учбової літератури, 2017. – 216 с.</w:t>
      </w:r>
    </w:p>
    <w:p w:rsidR="00B66BBE" w:rsidRPr="00ED5F08" w:rsidRDefault="00D27C0C" w:rsidP="00ED5F08">
      <w:pPr>
        <w:numPr>
          <w:ilvl w:val="3"/>
          <w:numId w:val="13"/>
        </w:numPr>
        <w:tabs>
          <w:tab w:val="left" w:pos="90"/>
        </w:tabs>
        <w:spacing w:after="160" w:line="240" w:lineRule="auto"/>
        <w:ind w:left="90" w:firstLine="630"/>
        <w:contextualSpacing/>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Палеха Ю. І. Менеджмент персоналу : навч. посіб. / Ю. І. Палеха. – К. : Ліра-К. – 2015. – 346 с</w:t>
      </w:r>
      <w:r w:rsidR="00B66BBE" w:rsidRPr="00ED5F08">
        <w:rPr>
          <w:rFonts w:ascii="Times New Roman" w:eastAsia="Times New Roman" w:hAnsi="Times New Roman" w:cs="Times New Roman"/>
          <w:sz w:val="24"/>
          <w:szCs w:val="24"/>
          <w:lang w:val="uk-UA" w:eastAsia="ru-RU"/>
        </w:rPr>
        <w:t>.</w:t>
      </w:r>
    </w:p>
    <w:p w:rsidR="00B66BBE" w:rsidRPr="00ED5F08" w:rsidRDefault="00B66BBE" w:rsidP="00ED5F08">
      <w:pPr>
        <w:numPr>
          <w:ilvl w:val="3"/>
          <w:numId w:val="13"/>
        </w:numPr>
        <w:tabs>
          <w:tab w:val="left" w:pos="90"/>
        </w:tabs>
        <w:spacing w:after="160" w:line="240" w:lineRule="auto"/>
        <w:ind w:left="90" w:firstLine="630"/>
        <w:contextualSpacing/>
        <w:jc w:val="both"/>
        <w:rPr>
          <w:rFonts w:ascii="Times New Roman" w:eastAsia="Times New Roman" w:hAnsi="Times New Roman" w:cs="Times New Roman"/>
          <w:sz w:val="24"/>
          <w:szCs w:val="24"/>
          <w:lang w:val="uk-UA" w:eastAsia="ru-RU"/>
        </w:rPr>
      </w:pPr>
      <w:proofErr w:type="spellStart"/>
      <w:r w:rsidRPr="00ED5F08">
        <w:rPr>
          <w:rFonts w:ascii="Times New Roman" w:eastAsia="Calibri" w:hAnsi="Times New Roman" w:cs="Times New Roman"/>
          <w:sz w:val="24"/>
          <w:szCs w:val="24"/>
          <w:lang w:val="ru-RU"/>
        </w:rPr>
        <w:lastRenderedPageBreak/>
        <w:t>Управління</w:t>
      </w:r>
      <w:proofErr w:type="spellEnd"/>
      <w:r w:rsidRPr="00ED5F08">
        <w:rPr>
          <w:rFonts w:ascii="Times New Roman" w:eastAsia="Calibri" w:hAnsi="Times New Roman" w:cs="Times New Roman"/>
          <w:sz w:val="24"/>
          <w:szCs w:val="24"/>
          <w:lang w:val="ru-RU"/>
        </w:rPr>
        <w:t xml:space="preserve"> персоналом : </w:t>
      </w:r>
      <w:proofErr w:type="spellStart"/>
      <w:proofErr w:type="gramStart"/>
      <w:r w:rsidRPr="00ED5F08">
        <w:rPr>
          <w:rFonts w:ascii="Times New Roman" w:eastAsia="Calibri" w:hAnsi="Times New Roman" w:cs="Times New Roman"/>
          <w:sz w:val="24"/>
          <w:szCs w:val="24"/>
          <w:lang w:val="ru-RU"/>
        </w:rPr>
        <w:t>п</w:t>
      </w:r>
      <w:proofErr w:type="gramEnd"/>
      <w:r w:rsidRPr="00ED5F08">
        <w:rPr>
          <w:rFonts w:ascii="Times New Roman" w:eastAsia="Calibri" w:hAnsi="Times New Roman" w:cs="Times New Roman"/>
          <w:sz w:val="24"/>
          <w:szCs w:val="24"/>
          <w:lang w:val="ru-RU"/>
        </w:rPr>
        <w:t>ідручник</w:t>
      </w:r>
      <w:proofErr w:type="spellEnd"/>
      <w:r w:rsidRPr="00ED5F08">
        <w:rPr>
          <w:rFonts w:ascii="Times New Roman" w:eastAsia="Calibri" w:hAnsi="Times New Roman" w:cs="Times New Roman"/>
          <w:sz w:val="24"/>
          <w:szCs w:val="24"/>
          <w:lang w:val="ru-RU"/>
        </w:rPr>
        <w:t xml:space="preserve"> / О. М. </w:t>
      </w:r>
      <w:proofErr w:type="spellStart"/>
      <w:r w:rsidRPr="00ED5F08">
        <w:rPr>
          <w:rFonts w:ascii="Times New Roman" w:eastAsia="Calibri" w:hAnsi="Times New Roman" w:cs="Times New Roman"/>
          <w:sz w:val="24"/>
          <w:szCs w:val="24"/>
          <w:lang w:val="ru-RU"/>
        </w:rPr>
        <w:t>Шубалий</w:t>
      </w:r>
      <w:proofErr w:type="spellEnd"/>
      <w:r w:rsidRPr="00ED5F08">
        <w:rPr>
          <w:rFonts w:ascii="Times New Roman" w:eastAsia="Calibri" w:hAnsi="Times New Roman" w:cs="Times New Roman"/>
          <w:sz w:val="24"/>
          <w:szCs w:val="24"/>
          <w:lang w:val="ru-RU"/>
        </w:rPr>
        <w:t xml:space="preserve">, Н. Т. </w:t>
      </w:r>
      <w:proofErr w:type="spellStart"/>
      <w:r w:rsidRPr="00ED5F08">
        <w:rPr>
          <w:rFonts w:ascii="Times New Roman" w:eastAsia="Calibri" w:hAnsi="Times New Roman" w:cs="Times New Roman"/>
          <w:sz w:val="24"/>
          <w:szCs w:val="24"/>
          <w:lang w:val="ru-RU"/>
        </w:rPr>
        <w:t>Рудь</w:t>
      </w:r>
      <w:proofErr w:type="spellEnd"/>
      <w:r w:rsidRPr="00ED5F08">
        <w:rPr>
          <w:rFonts w:ascii="Times New Roman" w:eastAsia="Calibri" w:hAnsi="Times New Roman" w:cs="Times New Roman"/>
          <w:sz w:val="24"/>
          <w:szCs w:val="24"/>
          <w:lang w:val="ru-RU"/>
        </w:rPr>
        <w:t xml:space="preserve">, А. І. </w:t>
      </w:r>
      <w:proofErr w:type="spellStart"/>
      <w:r w:rsidRPr="00ED5F08">
        <w:rPr>
          <w:rFonts w:ascii="Times New Roman" w:eastAsia="Calibri" w:hAnsi="Times New Roman" w:cs="Times New Roman"/>
          <w:sz w:val="24"/>
          <w:szCs w:val="24"/>
          <w:lang w:val="ru-RU"/>
        </w:rPr>
        <w:t>Гордійчук</w:t>
      </w:r>
      <w:proofErr w:type="spellEnd"/>
      <w:r w:rsidRPr="00ED5F08">
        <w:rPr>
          <w:rFonts w:ascii="Times New Roman" w:eastAsia="Calibri" w:hAnsi="Times New Roman" w:cs="Times New Roman"/>
          <w:sz w:val="24"/>
          <w:szCs w:val="24"/>
          <w:lang w:val="ru-RU"/>
        </w:rPr>
        <w:t xml:space="preserve">, І. В. </w:t>
      </w:r>
      <w:proofErr w:type="spellStart"/>
      <w:r w:rsidRPr="00ED5F08">
        <w:rPr>
          <w:rFonts w:ascii="Times New Roman" w:eastAsia="Calibri" w:hAnsi="Times New Roman" w:cs="Times New Roman"/>
          <w:sz w:val="24"/>
          <w:szCs w:val="24"/>
          <w:lang w:val="ru-RU"/>
        </w:rPr>
        <w:t>Шубала</w:t>
      </w:r>
      <w:proofErr w:type="spellEnd"/>
      <w:r w:rsidRPr="00ED5F08">
        <w:rPr>
          <w:rFonts w:ascii="Times New Roman" w:eastAsia="Calibri" w:hAnsi="Times New Roman" w:cs="Times New Roman"/>
          <w:sz w:val="24"/>
          <w:szCs w:val="24"/>
          <w:lang w:val="ru-RU"/>
        </w:rPr>
        <w:t xml:space="preserve">, М. І. </w:t>
      </w:r>
      <w:proofErr w:type="spellStart"/>
      <w:r w:rsidRPr="00ED5F08">
        <w:rPr>
          <w:rFonts w:ascii="Times New Roman" w:eastAsia="Calibri" w:hAnsi="Times New Roman" w:cs="Times New Roman"/>
          <w:sz w:val="24"/>
          <w:szCs w:val="24"/>
          <w:lang w:val="ru-RU"/>
        </w:rPr>
        <w:t>Дзямулич</w:t>
      </w:r>
      <w:proofErr w:type="spellEnd"/>
      <w:r w:rsidRPr="00ED5F08">
        <w:rPr>
          <w:rFonts w:ascii="Times New Roman" w:eastAsia="Calibri" w:hAnsi="Times New Roman" w:cs="Times New Roman"/>
          <w:sz w:val="24"/>
          <w:szCs w:val="24"/>
          <w:lang w:val="ru-RU"/>
        </w:rPr>
        <w:t xml:space="preserve">, О. В. </w:t>
      </w:r>
      <w:proofErr w:type="spellStart"/>
      <w:r w:rsidRPr="00ED5F08">
        <w:rPr>
          <w:rFonts w:ascii="Times New Roman" w:eastAsia="Calibri" w:hAnsi="Times New Roman" w:cs="Times New Roman"/>
          <w:sz w:val="24"/>
          <w:szCs w:val="24"/>
          <w:lang w:val="ru-RU"/>
        </w:rPr>
        <w:t>Потьомкіна</w:t>
      </w:r>
      <w:proofErr w:type="spellEnd"/>
      <w:r w:rsidRPr="00ED5F08">
        <w:rPr>
          <w:rFonts w:ascii="Times New Roman" w:eastAsia="Calibri" w:hAnsi="Times New Roman" w:cs="Times New Roman"/>
          <w:sz w:val="24"/>
          <w:szCs w:val="24"/>
          <w:lang w:val="ru-RU"/>
        </w:rPr>
        <w:t xml:space="preserve">, О. В. Середа; за </w:t>
      </w:r>
      <w:proofErr w:type="spellStart"/>
      <w:r w:rsidRPr="00ED5F08">
        <w:rPr>
          <w:rFonts w:ascii="Times New Roman" w:eastAsia="Calibri" w:hAnsi="Times New Roman" w:cs="Times New Roman"/>
          <w:sz w:val="24"/>
          <w:szCs w:val="24"/>
          <w:lang w:val="ru-RU"/>
        </w:rPr>
        <w:t>заг</w:t>
      </w:r>
      <w:proofErr w:type="spellEnd"/>
      <w:r w:rsidRPr="00ED5F08">
        <w:rPr>
          <w:rFonts w:ascii="Times New Roman" w:eastAsia="Calibri" w:hAnsi="Times New Roman" w:cs="Times New Roman"/>
          <w:sz w:val="24"/>
          <w:szCs w:val="24"/>
          <w:lang w:val="ru-RU"/>
        </w:rPr>
        <w:t xml:space="preserve">. ред. О. М. </w:t>
      </w:r>
      <w:proofErr w:type="spellStart"/>
      <w:r w:rsidRPr="00ED5F08">
        <w:rPr>
          <w:rFonts w:ascii="Times New Roman" w:eastAsia="Calibri" w:hAnsi="Times New Roman" w:cs="Times New Roman"/>
          <w:sz w:val="24"/>
          <w:szCs w:val="24"/>
          <w:lang w:val="ru-RU"/>
        </w:rPr>
        <w:t>Шубалого</w:t>
      </w:r>
      <w:proofErr w:type="spellEnd"/>
      <w:r w:rsidRPr="00ED5F08">
        <w:rPr>
          <w:rFonts w:ascii="Times New Roman" w:eastAsia="Calibri" w:hAnsi="Times New Roman" w:cs="Times New Roman"/>
          <w:sz w:val="24"/>
          <w:szCs w:val="24"/>
          <w:lang w:val="ru-RU"/>
        </w:rPr>
        <w:t xml:space="preserve">. – </w:t>
      </w:r>
      <w:proofErr w:type="spellStart"/>
      <w:r w:rsidRPr="00ED5F08">
        <w:rPr>
          <w:rFonts w:ascii="Times New Roman" w:eastAsia="Calibri" w:hAnsi="Times New Roman" w:cs="Times New Roman"/>
          <w:sz w:val="24"/>
          <w:szCs w:val="24"/>
          <w:lang w:val="ru-RU"/>
        </w:rPr>
        <w:t>Луцьк</w:t>
      </w:r>
      <w:proofErr w:type="spellEnd"/>
      <w:proofErr w:type="gramStart"/>
      <w:r w:rsidRPr="00ED5F08">
        <w:rPr>
          <w:rFonts w:ascii="Times New Roman" w:eastAsia="Calibri" w:hAnsi="Times New Roman" w:cs="Times New Roman"/>
          <w:sz w:val="24"/>
          <w:szCs w:val="24"/>
          <w:lang w:val="ru-RU"/>
        </w:rPr>
        <w:t xml:space="preserve"> :</w:t>
      </w:r>
      <w:proofErr w:type="gramEnd"/>
      <w:r w:rsidRPr="00ED5F08">
        <w:rPr>
          <w:rFonts w:ascii="Times New Roman" w:eastAsia="Calibri" w:hAnsi="Times New Roman" w:cs="Times New Roman"/>
          <w:sz w:val="24"/>
          <w:szCs w:val="24"/>
          <w:lang w:val="ru-RU"/>
        </w:rPr>
        <w:t xml:space="preserve"> </w:t>
      </w:r>
      <w:proofErr w:type="spellStart"/>
      <w:r w:rsidRPr="00ED5F08">
        <w:rPr>
          <w:rFonts w:ascii="Times New Roman" w:eastAsia="Calibri" w:hAnsi="Times New Roman" w:cs="Times New Roman"/>
          <w:sz w:val="24"/>
          <w:szCs w:val="24"/>
          <w:lang w:val="ru-RU"/>
        </w:rPr>
        <w:t>І</w:t>
      </w:r>
      <w:proofErr w:type="gramStart"/>
      <w:r w:rsidRPr="00ED5F08">
        <w:rPr>
          <w:rFonts w:ascii="Times New Roman" w:eastAsia="Calibri" w:hAnsi="Times New Roman" w:cs="Times New Roman"/>
          <w:sz w:val="24"/>
          <w:szCs w:val="24"/>
          <w:lang w:val="ru-RU"/>
        </w:rPr>
        <w:t>ВВ</w:t>
      </w:r>
      <w:proofErr w:type="spellEnd"/>
      <w:proofErr w:type="gramEnd"/>
      <w:r w:rsidRPr="00ED5F08">
        <w:rPr>
          <w:rFonts w:ascii="Times New Roman" w:eastAsia="Calibri" w:hAnsi="Times New Roman" w:cs="Times New Roman"/>
          <w:sz w:val="24"/>
          <w:szCs w:val="24"/>
          <w:lang w:val="ru-RU"/>
        </w:rPr>
        <w:t xml:space="preserve"> </w:t>
      </w:r>
      <w:proofErr w:type="spellStart"/>
      <w:r w:rsidRPr="00ED5F08">
        <w:rPr>
          <w:rFonts w:ascii="Times New Roman" w:eastAsia="Calibri" w:hAnsi="Times New Roman" w:cs="Times New Roman"/>
          <w:sz w:val="24"/>
          <w:szCs w:val="24"/>
          <w:lang w:val="ru-RU"/>
        </w:rPr>
        <w:t>Луцького</w:t>
      </w:r>
      <w:proofErr w:type="spellEnd"/>
      <w:r w:rsidRPr="00ED5F08">
        <w:rPr>
          <w:rFonts w:ascii="Times New Roman" w:eastAsia="Calibri" w:hAnsi="Times New Roman" w:cs="Times New Roman"/>
          <w:sz w:val="24"/>
          <w:szCs w:val="24"/>
          <w:lang w:val="ru-RU"/>
        </w:rPr>
        <w:t xml:space="preserve"> НТУ, 2018. – 404 с.</w:t>
      </w:r>
    </w:p>
    <w:p w:rsidR="00B66BBE" w:rsidRPr="00ED5F08" w:rsidRDefault="00D27C0C" w:rsidP="00ED5F08">
      <w:pPr>
        <w:numPr>
          <w:ilvl w:val="3"/>
          <w:numId w:val="13"/>
        </w:numPr>
        <w:tabs>
          <w:tab w:val="left" w:pos="90"/>
        </w:tabs>
        <w:spacing w:after="160" w:line="240" w:lineRule="auto"/>
        <w:ind w:left="90" w:firstLine="630"/>
        <w:contextualSpacing/>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Чайка Г. Л. Самоменеджмент менеджера : навч. посіб. / Г.Л. Чайка. – К. : Знання, 2014. – 422 с.</w:t>
      </w:r>
    </w:p>
    <w:p w:rsidR="00B66BBE" w:rsidRPr="00ED5F08" w:rsidRDefault="00B66BBE" w:rsidP="00ED5F08">
      <w:pPr>
        <w:tabs>
          <w:tab w:val="left" w:pos="90"/>
        </w:tabs>
        <w:spacing w:after="160" w:line="240" w:lineRule="auto"/>
        <w:ind w:left="90"/>
        <w:contextualSpacing/>
        <w:jc w:val="both"/>
        <w:rPr>
          <w:rFonts w:ascii="Times New Roman" w:eastAsia="Times New Roman" w:hAnsi="Times New Roman" w:cs="Times New Roman"/>
          <w:b/>
          <w:sz w:val="24"/>
          <w:szCs w:val="24"/>
          <w:lang w:val="uk-UA" w:eastAsia="ru-RU"/>
        </w:rPr>
      </w:pPr>
      <w:r w:rsidRPr="00ED5F08">
        <w:rPr>
          <w:rFonts w:ascii="Times New Roman" w:eastAsia="Times New Roman" w:hAnsi="Times New Roman" w:cs="Times New Roman"/>
          <w:b/>
          <w:sz w:val="24"/>
          <w:szCs w:val="24"/>
          <w:lang w:val="uk-UA" w:eastAsia="ru-RU"/>
        </w:rPr>
        <w:t>Допоміжні:</w:t>
      </w:r>
    </w:p>
    <w:p w:rsidR="00B66BBE" w:rsidRPr="00ED5F08" w:rsidRDefault="00D27C0C" w:rsidP="00ED5F08">
      <w:pPr>
        <w:numPr>
          <w:ilvl w:val="3"/>
          <w:numId w:val="13"/>
        </w:numPr>
        <w:tabs>
          <w:tab w:val="left" w:pos="90"/>
        </w:tabs>
        <w:spacing w:after="160" w:line="240" w:lineRule="auto"/>
        <w:ind w:left="0" w:firstLine="426"/>
        <w:contextualSpacing/>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Баєва О.В.. Б 15 Менеджмент у галузі охорони здоров’я: навч. посіб. –К. : Центр учбової літератури, 2008. – 640 с.</w:t>
      </w:r>
    </w:p>
    <w:p w:rsidR="00D27C0C" w:rsidRPr="00ED5F08" w:rsidRDefault="00D27C0C" w:rsidP="00ED5F08">
      <w:pPr>
        <w:numPr>
          <w:ilvl w:val="3"/>
          <w:numId w:val="13"/>
        </w:numPr>
        <w:tabs>
          <w:tab w:val="left" w:pos="90"/>
        </w:tabs>
        <w:spacing w:after="160" w:line="240" w:lineRule="auto"/>
        <w:ind w:left="0" w:firstLine="426"/>
        <w:contextualSpacing/>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ДСТУ ISO 9000:2007. Системи управління якістю основні положення та словник термінів.</w:t>
      </w:r>
    </w:p>
    <w:p w:rsidR="00D27C0C" w:rsidRPr="00ED5F08" w:rsidRDefault="00D27C0C" w:rsidP="00ED5F08">
      <w:pPr>
        <w:numPr>
          <w:ilvl w:val="3"/>
          <w:numId w:val="13"/>
        </w:numPr>
        <w:tabs>
          <w:tab w:val="left" w:pos="1080"/>
        </w:tabs>
        <w:spacing w:after="160" w:line="240" w:lineRule="auto"/>
        <w:ind w:left="0" w:firstLine="426"/>
        <w:contextualSpacing/>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Косач І. А. Ділове адміністрування: менеджмент організацій та управління змінами. Навчальний посібник / І. А. Косач, Л. С. Ладонько, І. В. Калінько. – К. : «Кондор», 2014. – 217 с.</w:t>
      </w:r>
    </w:p>
    <w:p w:rsidR="00D27C0C" w:rsidRPr="00ED5F08" w:rsidRDefault="00D27C0C" w:rsidP="00ED5F08">
      <w:pPr>
        <w:numPr>
          <w:ilvl w:val="3"/>
          <w:numId w:val="13"/>
        </w:numPr>
        <w:tabs>
          <w:tab w:val="left" w:pos="1080"/>
        </w:tabs>
        <w:spacing w:after="160" w:line="240" w:lineRule="auto"/>
        <w:ind w:left="0" w:firstLine="426"/>
        <w:contextualSpacing/>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Маркетинг: навч. посіб. / В.В. Липчук та ін.; за ред. В.В. Липчука. – Львів: «Магнолія 2006», 2012. – 456 с.</w:t>
      </w:r>
    </w:p>
    <w:p w:rsidR="00D27C0C" w:rsidRPr="00ED5F08" w:rsidRDefault="00D27C0C" w:rsidP="00ED5F08">
      <w:pPr>
        <w:numPr>
          <w:ilvl w:val="3"/>
          <w:numId w:val="13"/>
        </w:numPr>
        <w:tabs>
          <w:tab w:val="left" w:pos="1080"/>
        </w:tabs>
        <w:spacing w:after="160" w:line="240" w:lineRule="auto"/>
        <w:ind w:left="0" w:firstLine="426"/>
        <w:contextualSpacing/>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Менеджмент і лідерство в медсестринстві: підручник для мед. ВНЗ І−ІV р.а. Затверджено МОН / За ред. В.Й. Шатила. − К., 2013. − 304 с.</w:t>
      </w:r>
    </w:p>
    <w:p w:rsidR="00D27C0C" w:rsidRPr="00ED5F08" w:rsidRDefault="00D27C0C" w:rsidP="00ED5F08">
      <w:pPr>
        <w:numPr>
          <w:ilvl w:val="3"/>
          <w:numId w:val="13"/>
        </w:numPr>
        <w:tabs>
          <w:tab w:val="left" w:pos="1080"/>
        </w:tabs>
        <w:spacing w:after="160" w:line="240" w:lineRule="auto"/>
        <w:ind w:left="0" w:firstLine="426"/>
        <w:contextualSpacing/>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Менеджмент в охороні здоров’я: навчально методичний посібник /  за ред. Ю. В. Вороненка – К.: НМАПО, 2014.– 367 с.</w:t>
      </w:r>
    </w:p>
    <w:p w:rsidR="00D27C0C" w:rsidRPr="00ED5F08" w:rsidRDefault="00D27C0C" w:rsidP="00ED5F08">
      <w:pPr>
        <w:numPr>
          <w:ilvl w:val="3"/>
          <w:numId w:val="13"/>
        </w:numPr>
        <w:tabs>
          <w:tab w:val="left" w:pos="1080"/>
        </w:tabs>
        <w:spacing w:after="160" w:line="240" w:lineRule="auto"/>
        <w:ind w:left="0" w:firstLine="426"/>
        <w:contextualSpacing/>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Нові технології навчання менеджменту в медицині. Навч. посіб /За заг.ред. Ю.В. Вороненка, Н.Г.Гойди, О.П.Мінцера, М. Мітчелла. – К. : Книга плюс. 2009. – 416 с.</w:t>
      </w:r>
    </w:p>
    <w:p w:rsidR="00D27C0C" w:rsidRPr="00ED5F08" w:rsidRDefault="00D27C0C" w:rsidP="00ED5F08">
      <w:pPr>
        <w:numPr>
          <w:ilvl w:val="3"/>
          <w:numId w:val="13"/>
        </w:numPr>
        <w:tabs>
          <w:tab w:val="left" w:pos="1080"/>
        </w:tabs>
        <w:spacing w:after="160" w:line="240" w:lineRule="auto"/>
        <w:ind w:left="0" w:firstLine="426"/>
        <w:contextualSpacing/>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Осовська Г.В., Осовський О.А. Основи менеджменту: підруч. Вид. 3-є, перероб. і доп. – К. : «Кондор», 2008. – 664 с.</w:t>
      </w:r>
    </w:p>
    <w:p w:rsidR="00D27C0C" w:rsidRPr="00ED5F08" w:rsidRDefault="00D27C0C" w:rsidP="00ED5F08">
      <w:pPr>
        <w:numPr>
          <w:ilvl w:val="3"/>
          <w:numId w:val="13"/>
        </w:numPr>
        <w:tabs>
          <w:tab w:val="left" w:pos="1080"/>
        </w:tabs>
        <w:spacing w:after="160" w:line="240" w:lineRule="auto"/>
        <w:ind w:left="0" w:firstLine="426"/>
        <w:contextualSpacing/>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Пащенко В.М. Маркетинг медичних послуг / В.М. Пащенко // Головний лікар. – 2006.  – №6. – С.66-77.</w:t>
      </w:r>
    </w:p>
    <w:p w:rsidR="00D27C0C" w:rsidRPr="00ED5F08" w:rsidRDefault="00D27C0C" w:rsidP="00ED5F08">
      <w:pPr>
        <w:numPr>
          <w:ilvl w:val="3"/>
          <w:numId w:val="13"/>
        </w:numPr>
        <w:tabs>
          <w:tab w:val="left" w:pos="1080"/>
        </w:tabs>
        <w:spacing w:after="160" w:line="240" w:lineRule="auto"/>
        <w:ind w:left="0" w:firstLine="426"/>
        <w:contextualSpacing/>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Про лідерство. 10 найкращих статей з Harvard Business Review ; Пер. з англ. О. Лобастової. – К. : Вид. група КМ-БУКС, 2018. – 216 с.</w:t>
      </w:r>
    </w:p>
    <w:p w:rsidR="00D27C0C" w:rsidRPr="00ED5F08" w:rsidRDefault="00D27C0C" w:rsidP="00ED5F08">
      <w:pPr>
        <w:numPr>
          <w:ilvl w:val="3"/>
          <w:numId w:val="13"/>
        </w:numPr>
        <w:tabs>
          <w:tab w:val="left" w:pos="709"/>
          <w:tab w:val="left" w:pos="1080"/>
        </w:tabs>
        <w:spacing w:after="160" w:line="240" w:lineRule="auto"/>
        <w:ind w:left="0" w:firstLine="426"/>
        <w:contextualSpacing/>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Стасюк О. М. Маркетинг у сфері реабілітаційних послуг : навч. посіб. / О. М. Стасюк. – Л. : ЛДУФК, 2012. – 167 с.</w:t>
      </w:r>
    </w:p>
    <w:p w:rsidR="00D27C0C" w:rsidRPr="00ED5F08" w:rsidRDefault="00D27C0C" w:rsidP="00ED5F08">
      <w:pPr>
        <w:numPr>
          <w:ilvl w:val="3"/>
          <w:numId w:val="13"/>
        </w:numPr>
        <w:tabs>
          <w:tab w:val="left" w:pos="709"/>
          <w:tab w:val="left" w:pos="1080"/>
        </w:tabs>
        <w:spacing w:after="160" w:line="240" w:lineRule="auto"/>
        <w:ind w:left="0" w:firstLine="426"/>
        <w:contextualSpacing/>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Скібіцька Л.І. С 42 Організація праці менеджера. Навч. посібник. – К.: Центр учбової літератури, 2010. –. 360 с.</w:t>
      </w:r>
    </w:p>
    <w:p w:rsidR="00D27C0C" w:rsidRPr="00ED5F08" w:rsidRDefault="00D27C0C" w:rsidP="00ED5F08">
      <w:pPr>
        <w:numPr>
          <w:ilvl w:val="3"/>
          <w:numId w:val="13"/>
        </w:numPr>
        <w:tabs>
          <w:tab w:val="left" w:pos="1080"/>
        </w:tabs>
        <w:spacing w:after="160" w:line="240" w:lineRule="auto"/>
        <w:ind w:left="0" w:firstLine="426"/>
        <w:contextualSpacing/>
        <w:jc w:val="both"/>
        <w:rPr>
          <w:rFonts w:ascii="Times New Roman" w:eastAsia="Times New Roman" w:hAnsi="Times New Roman" w:cs="Times New Roman"/>
          <w:sz w:val="24"/>
          <w:szCs w:val="24"/>
          <w:lang w:val="uk-UA" w:eastAsia="ru-RU"/>
        </w:rPr>
      </w:pPr>
      <w:r w:rsidRPr="00ED5F08">
        <w:rPr>
          <w:rFonts w:ascii="Times New Roman" w:eastAsia="Times New Roman" w:hAnsi="Times New Roman" w:cs="Times New Roman"/>
          <w:sz w:val="24"/>
          <w:szCs w:val="24"/>
          <w:lang w:val="uk-UA" w:eastAsia="ru-RU"/>
        </w:rPr>
        <w:t>Хвисюк М.І., Парфьонова І.І. (ред.) Менеджмент в охороні здоров'я. У 2 Ч.</w:t>
      </w:r>
      <w:r w:rsidRPr="00ED5F08">
        <w:rPr>
          <w:rFonts w:ascii="Times New Roman" w:eastAsia="Calibri" w:hAnsi="Times New Roman" w:cs="Times New Roman"/>
          <w:sz w:val="24"/>
          <w:szCs w:val="24"/>
          <w:lang w:val="uk-UA"/>
        </w:rPr>
        <w:t xml:space="preserve"> </w:t>
      </w:r>
      <w:r w:rsidRPr="00ED5F08">
        <w:rPr>
          <w:rFonts w:ascii="Times New Roman" w:eastAsia="Times New Roman" w:hAnsi="Times New Roman" w:cs="Times New Roman"/>
          <w:sz w:val="24"/>
          <w:szCs w:val="24"/>
          <w:lang w:val="uk-UA" w:eastAsia="ru-RU"/>
        </w:rPr>
        <w:t>Підручник. – Х. : Оберіг, 2008. – 550 с.</w:t>
      </w:r>
    </w:p>
    <w:p w:rsidR="00D27C0C" w:rsidRPr="00ED5F08" w:rsidRDefault="00D27C0C" w:rsidP="00ED5F08">
      <w:pPr>
        <w:tabs>
          <w:tab w:val="left" w:pos="1080"/>
        </w:tabs>
        <w:spacing w:after="160" w:line="240" w:lineRule="auto"/>
        <w:ind w:firstLine="426"/>
        <w:contextualSpacing/>
        <w:jc w:val="both"/>
        <w:rPr>
          <w:rFonts w:ascii="Times New Roman" w:eastAsia="Calibri" w:hAnsi="Times New Roman" w:cs="Times New Roman"/>
          <w:sz w:val="24"/>
          <w:szCs w:val="24"/>
          <w:lang w:val="uk-UA"/>
        </w:rPr>
      </w:pPr>
    </w:p>
    <w:p w:rsidR="00FB6D51" w:rsidRPr="00ED5F08" w:rsidRDefault="001434F3" w:rsidP="00ED5F08">
      <w:pPr>
        <w:spacing w:after="0" w:line="240" w:lineRule="auto"/>
        <w:ind w:left="142" w:firstLine="425"/>
        <w:jc w:val="both"/>
        <w:rPr>
          <w:rFonts w:ascii="Times New Roman" w:eastAsia="Times New Roman" w:hAnsi="Times New Roman" w:cs="Times New Roman"/>
          <w:b/>
          <w:bCs/>
          <w:sz w:val="24"/>
          <w:szCs w:val="24"/>
          <w:lang w:val="uk-UA" w:eastAsia="ru-RU"/>
        </w:rPr>
      </w:pPr>
      <w:r>
        <w:rPr>
          <w:noProof/>
          <w:lang w:val="ru-RU" w:eastAsia="ru-RU"/>
        </w:rPr>
        <w:drawing>
          <wp:anchor distT="0" distB="0" distL="114300" distR="114300" simplePos="0" relativeHeight="251663360" behindDoc="0" locked="0" layoutInCell="1" allowOverlap="1" wp14:anchorId="6BD46B96" wp14:editId="4F305CFE">
            <wp:simplePos x="0" y="0"/>
            <wp:positionH relativeFrom="margin">
              <wp:posOffset>-26035</wp:posOffset>
            </wp:positionH>
            <wp:positionV relativeFrom="margin">
              <wp:posOffset>3994785</wp:posOffset>
            </wp:positionV>
            <wp:extent cx="2059940" cy="589915"/>
            <wp:effectExtent l="0" t="0" r="0" b="63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9038" t="91309" r="72103"/>
                    <a:stretch/>
                  </pic:blipFill>
                  <pic:spPr bwMode="auto">
                    <a:xfrm>
                      <a:off x="0" y="0"/>
                      <a:ext cx="2059940" cy="589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145F58" w:rsidRPr="00FC5A69" w:rsidRDefault="00145F58" w:rsidP="00145F58">
      <w:pPr>
        <w:rPr>
          <w:sz w:val="28"/>
          <w:szCs w:val="28"/>
          <w:lang w:val="ru-RU"/>
        </w:rPr>
      </w:pPr>
    </w:p>
    <w:p w:rsidR="00145F58" w:rsidRPr="00FC5A69" w:rsidRDefault="00145F58" w:rsidP="00145F58">
      <w:pPr>
        <w:rPr>
          <w:lang w:val="ru-RU"/>
        </w:rPr>
      </w:pPr>
    </w:p>
    <w:p w:rsidR="004D73F7" w:rsidRPr="00145F58" w:rsidRDefault="004D73F7">
      <w:pPr>
        <w:rPr>
          <w:lang w:val="uk-UA"/>
        </w:rPr>
      </w:pPr>
    </w:p>
    <w:sectPr w:rsidR="004D73F7" w:rsidRPr="00145F58" w:rsidSect="00ED5F08">
      <w:footerReference w:type="default" r:id="rId21"/>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2DD" w:rsidRDefault="004832DD" w:rsidP="00ED5F08">
      <w:pPr>
        <w:spacing w:after="0" w:line="240" w:lineRule="auto"/>
      </w:pPr>
      <w:r>
        <w:separator/>
      </w:r>
    </w:p>
  </w:endnote>
  <w:endnote w:type="continuationSeparator" w:id="0">
    <w:p w:rsidR="004832DD" w:rsidRDefault="004832DD" w:rsidP="00ED5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CC"/>
    <w:family w:val="modern"/>
    <w:pitch w:val="fixed"/>
    <w:sig w:usb0="E10002FF" w:usb1="4000FCFF" w:usb2="00000009" w:usb3="00000000" w:csb0="0000019F" w:csb1="00000000"/>
  </w:font>
  <w:font w:name="Liberation Serif">
    <w:panose1 w:val="02020603050405020304"/>
    <w:charset w:val="00"/>
    <w:family w:val="roman"/>
    <w:pitch w:val="variable"/>
  </w:font>
  <w:font w:name="NSimSun">
    <w:altName w:val="Lucida Console"/>
    <w:charset w:val="00"/>
    <w:family w:val="modern"/>
    <w:pitch w:val="fixed"/>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7671668"/>
      <w:docPartObj>
        <w:docPartGallery w:val="Page Numbers (Bottom of Page)"/>
        <w:docPartUnique/>
      </w:docPartObj>
    </w:sdtPr>
    <w:sdtEndPr/>
    <w:sdtContent>
      <w:p w:rsidR="00ED5F08" w:rsidRDefault="00ED5F08">
        <w:pPr>
          <w:pStyle w:val="ab"/>
          <w:jc w:val="right"/>
        </w:pPr>
        <w:r>
          <w:fldChar w:fldCharType="begin"/>
        </w:r>
        <w:r>
          <w:instrText>PAGE   \* MERGEFORMAT</w:instrText>
        </w:r>
        <w:r>
          <w:fldChar w:fldCharType="separate"/>
        </w:r>
        <w:r w:rsidR="005F4D8F" w:rsidRPr="005F4D8F">
          <w:rPr>
            <w:noProof/>
            <w:lang w:val="ru-RU"/>
          </w:rPr>
          <w:t>2</w:t>
        </w:r>
        <w:r>
          <w:fldChar w:fldCharType="end"/>
        </w:r>
      </w:p>
    </w:sdtContent>
  </w:sdt>
  <w:p w:rsidR="00ED5F08" w:rsidRDefault="00ED5F0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2DD" w:rsidRDefault="004832DD" w:rsidP="00ED5F08">
      <w:pPr>
        <w:spacing w:after="0" w:line="240" w:lineRule="auto"/>
      </w:pPr>
      <w:r>
        <w:separator/>
      </w:r>
    </w:p>
  </w:footnote>
  <w:footnote w:type="continuationSeparator" w:id="0">
    <w:p w:rsidR="004832DD" w:rsidRDefault="004832DD" w:rsidP="00ED5F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C18827C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41D7C5D"/>
    <w:multiLevelType w:val="hybridMultilevel"/>
    <w:tmpl w:val="4CE8EE3E"/>
    <w:lvl w:ilvl="0" w:tplc="8932C57A">
      <w:start w:val="5"/>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069D5F57"/>
    <w:multiLevelType w:val="hybridMultilevel"/>
    <w:tmpl w:val="47CCE522"/>
    <w:lvl w:ilvl="0" w:tplc="40043B02">
      <w:start w:val="1"/>
      <w:numFmt w:val="bullet"/>
      <w:lvlText w:val="-"/>
      <w:lvlJc w:val="left"/>
      <w:pPr>
        <w:ind w:left="927" w:hanging="360"/>
      </w:pPr>
      <w:rPr>
        <w:rFonts w:ascii="Times New Roman" w:eastAsiaTheme="minorHAnsi" w:hAnsi="Times New Roman" w:cs="Times New Roman" w:hint="default"/>
        <w:b w:val="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nsid w:val="14C32A38"/>
    <w:multiLevelType w:val="hybridMultilevel"/>
    <w:tmpl w:val="113C883C"/>
    <w:lvl w:ilvl="0" w:tplc="CE0E8C9A">
      <w:start w:val="1"/>
      <w:numFmt w:val="decimal"/>
      <w:lvlText w:val="%1."/>
      <w:lvlJc w:val="left"/>
      <w:pPr>
        <w:tabs>
          <w:tab w:val="num" w:pos="540"/>
        </w:tabs>
        <w:ind w:left="540" w:hanging="360"/>
      </w:pPr>
      <w:rPr>
        <w:b w:val="0"/>
        <w:i w:val="0"/>
      </w:r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4">
    <w:nsid w:val="175132A0"/>
    <w:multiLevelType w:val="hybridMultilevel"/>
    <w:tmpl w:val="D4B4A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3D3A15"/>
    <w:multiLevelType w:val="hybridMultilevel"/>
    <w:tmpl w:val="2C5AE51C"/>
    <w:lvl w:ilvl="0" w:tplc="6E88C564">
      <w:start w:val="1"/>
      <w:numFmt w:val="decimal"/>
      <w:lvlText w:val="ЗК%1"/>
      <w:lvlJc w:val="left"/>
      <w:pPr>
        <w:ind w:left="720" w:hanging="360"/>
      </w:pPr>
      <w:rPr>
        <w:rFonts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0378B1"/>
    <w:multiLevelType w:val="multilevel"/>
    <w:tmpl w:val="19BCC090"/>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7">
    <w:nsid w:val="28AA4C96"/>
    <w:multiLevelType w:val="hybridMultilevel"/>
    <w:tmpl w:val="9B2C662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A4D7D02"/>
    <w:multiLevelType w:val="hybridMultilevel"/>
    <w:tmpl w:val="248219D0"/>
    <w:lvl w:ilvl="0" w:tplc="1DB045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00D77C2"/>
    <w:multiLevelType w:val="hybridMultilevel"/>
    <w:tmpl w:val="E050DBD4"/>
    <w:lvl w:ilvl="0" w:tplc="AA36711C">
      <w:start w:val="5"/>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nsid w:val="46B66F29"/>
    <w:multiLevelType w:val="hybridMultilevel"/>
    <w:tmpl w:val="7D1AD134"/>
    <w:lvl w:ilvl="0" w:tplc="6BC6E9C0">
      <w:numFmt w:val="bullet"/>
      <w:lvlText w:val="-"/>
      <w:lvlJc w:val="left"/>
      <w:pPr>
        <w:ind w:left="720" w:hanging="360"/>
      </w:pPr>
      <w:rPr>
        <w:rFonts w:ascii="Times New Roman" w:eastAsia="Calibri"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BD627FA"/>
    <w:multiLevelType w:val="hybridMultilevel"/>
    <w:tmpl w:val="22881D68"/>
    <w:lvl w:ilvl="0" w:tplc="1D441D1E">
      <w:start w:val="1"/>
      <w:numFmt w:val="decimal"/>
      <w:lvlText w:val="%1."/>
      <w:lvlJc w:val="left"/>
      <w:pPr>
        <w:tabs>
          <w:tab w:val="num" w:pos="1350"/>
        </w:tabs>
        <w:ind w:left="1350" w:hanging="360"/>
      </w:pPr>
      <w:rPr>
        <w:rFonts w:hint="default"/>
        <w:b w:val="0"/>
        <w:bCs w:val="0"/>
        <w:i w:val="0"/>
        <w:iCs w:val="0"/>
        <w:sz w:val="28"/>
        <w:szCs w:val="28"/>
      </w:rPr>
    </w:lvl>
    <w:lvl w:ilvl="1" w:tplc="04190019">
      <w:start w:val="1"/>
      <w:numFmt w:val="lowerLetter"/>
      <w:lvlText w:val="%2."/>
      <w:lvlJc w:val="left"/>
      <w:pPr>
        <w:tabs>
          <w:tab w:val="num" w:pos="2070"/>
        </w:tabs>
        <w:ind w:left="2070" w:hanging="360"/>
      </w:pPr>
    </w:lvl>
    <w:lvl w:ilvl="2" w:tplc="0419001B">
      <w:start w:val="1"/>
      <w:numFmt w:val="lowerRoman"/>
      <w:lvlText w:val="%3."/>
      <w:lvlJc w:val="right"/>
      <w:pPr>
        <w:tabs>
          <w:tab w:val="num" w:pos="2790"/>
        </w:tabs>
        <w:ind w:left="2790" w:hanging="180"/>
      </w:pPr>
    </w:lvl>
    <w:lvl w:ilvl="3" w:tplc="0419000F">
      <w:start w:val="1"/>
      <w:numFmt w:val="decimal"/>
      <w:lvlText w:val="%4."/>
      <w:lvlJc w:val="left"/>
      <w:pPr>
        <w:tabs>
          <w:tab w:val="num" w:pos="3510"/>
        </w:tabs>
        <w:ind w:left="3510" w:hanging="360"/>
      </w:pPr>
    </w:lvl>
    <w:lvl w:ilvl="4" w:tplc="04190019">
      <w:start w:val="1"/>
      <w:numFmt w:val="lowerLetter"/>
      <w:lvlText w:val="%5."/>
      <w:lvlJc w:val="left"/>
      <w:pPr>
        <w:tabs>
          <w:tab w:val="num" w:pos="4230"/>
        </w:tabs>
        <w:ind w:left="4230" w:hanging="360"/>
      </w:pPr>
    </w:lvl>
    <w:lvl w:ilvl="5" w:tplc="0419001B">
      <w:start w:val="1"/>
      <w:numFmt w:val="lowerRoman"/>
      <w:lvlText w:val="%6."/>
      <w:lvlJc w:val="right"/>
      <w:pPr>
        <w:tabs>
          <w:tab w:val="num" w:pos="4950"/>
        </w:tabs>
        <w:ind w:left="4950" w:hanging="180"/>
      </w:pPr>
    </w:lvl>
    <w:lvl w:ilvl="6" w:tplc="0419000F">
      <w:start w:val="1"/>
      <w:numFmt w:val="decimal"/>
      <w:lvlText w:val="%7."/>
      <w:lvlJc w:val="left"/>
      <w:pPr>
        <w:tabs>
          <w:tab w:val="num" w:pos="5670"/>
        </w:tabs>
        <w:ind w:left="5670" w:hanging="360"/>
      </w:pPr>
    </w:lvl>
    <w:lvl w:ilvl="7" w:tplc="04190019">
      <w:start w:val="1"/>
      <w:numFmt w:val="lowerLetter"/>
      <w:lvlText w:val="%8."/>
      <w:lvlJc w:val="left"/>
      <w:pPr>
        <w:tabs>
          <w:tab w:val="num" w:pos="6390"/>
        </w:tabs>
        <w:ind w:left="6390" w:hanging="360"/>
      </w:pPr>
    </w:lvl>
    <w:lvl w:ilvl="8" w:tplc="0419001B">
      <w:start w:val="1"/>
      <w:numFmt w:val="lowerRoman"/>
      <w:lvlText w:val="%9."/>
      <w:lvlJc w:val="right"/>
      <w:pPr>
        <w:tabs>
          <w:tab w:val="num" w:pos="7110"/>
        </w:tabs>
        <w:ind w:left="7110" w:hanging="180"/>
      </w:pPr>
    </w:lvl>
  </w:abstractNum>
  <w:abstractNum w:abstractNumId="12">
    <w:nsid w:val="50EB0A41"/>
    <w:multiLevelType w:val="hybridMultilevel"/>
    <w:tmpl w:val="3C3299AC"/>
    <w:lvl w:ilvl="0" w:tplc="F396840E">
      <w:start w:val="4"/>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3">
    <w:nsid w:val="5EDD7E2A"/>
    <w:multiLevelType w:val="hybridMultilevel"/>
    <w:tmpl w:val="D1CAD4C0"/>
    <w:lvl w:ilvl="0" w:tplc="E9AAE4D2">
      <w:numFmt w:val="bullet"/>
      <w:lvlText w:val="-"/>
      <w:lvlJc w:val="left"/>
      <w:pPr>
        <w:ind w:left="1230" w:hanging="360"/>
      </w:pPr>
      <w:rPr>
        <w:rFonts w:ascii="Times New Roman" w:eastAsia="Times New Roman" w:hAnsi="Times New Roman" w:cs="Times New Roman" w:hint="default"/>
        <w:i w:val="0"/>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4">
    <w:nsid w:val="7D9E7BF2"/>
    <w:multiLevelType w:val="hybridMultilevel"/>
    <w:tmpl w:val="AA0ACAF6"/>
    <w:lvl w:ilvl="0" w:tplc="F63260B8">
      <w:start w:val="1"/>
      <w:numFmt w:val="decimal"/>
      <w:lvlText w:val="ВБ%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8"/>
  </w:num>
  <w:num w:numId="8">
    <w:abstractNumId w:val="9"/>
  </w:num>
  <w:num w:numId="9">
    <w:abstractNumId w:val="5"/>
  </w:num>
  <w:num w:numId="10">
    <w:abstractNumId w:val="14"/>
  </w:num>
  <w:num w:numId="11">
    <w:abstractNumId w:val="10"/>
  </w:num>
  <w:num w:numId="12">
    <w:abstractNumId w:val="11"/>
  </w:num>
  <w:num w:numId="13">
    <w:abstractNumId w:val="12"/>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88A"/>
    <w:rsid w:val="00002CA2"/>
    <w:rsid w:val="00030C37"/>
    <w:rsid w:val="00067E7F"/>
    <w:rsid w:val="0007501F"/>
    <w:rsid w:val="0007739C"/>
    <w:rsid w:val="000B7A28"/>
    <w:rsid w:val="000C4A53"/>
    <w:rsid w:val="000E451F"/>
    <w:rsid w:val="000F20B8"/>
    <w:rsid w:val="001434F3"/>
    <w:rsid w:val="00145F58"/>
    <w:rsid w:val="0015502D"/>
    <w:rsid w:val="001E49DA"/>
    <w:rsid w:val="003E6E53"/>
    <w:rsid w:val="004208CF"/>
    <w:rsid w:val="00445C7B"/>
    <w:rsid w:val="004832DD"/>
    <w:rsid w:val="00484A79"/>
    <w:rsid w:val="004A7FA7"/>
    <w:rsid w:val="004C4F45"/>
    <w:rsid w:val="004D73F7"/>
    <w:rsid w:val="004E368A"/>
    <w:rsid w:val="00561F78"/>
    <w:rsid w:val="005F4D8F"/>
    <w:rsid w:val="006378DD"/>
    <w:rsid w:val="006B4880"/>
    <w:rsid w:val="006C0159"/>
    <w:rsid w:val="006D4E2C"/>
    <w:rsid w:val="007507C4"/>
    <w:rsid w:val="00762B16"/>
    <w:rsid w:val="007C3814"/>
    <w:rsid w:val="007D2267"/>
    <w:rsid w:val="008402B6"/>
    <w:rsid w:val="00880725"/>
    <w:rsid w:val="008B1247"/>
    <w:rsid w:val="008E6BD4"/>
    <w:rsid w:val="00910537"/>
    <w:rsid w:val="00942260"/>
    <w:rsid w:val="009A6DE5"/>
    <w:rsid w:val="00A61D0B"/>
    <w:rsid w:val="00AA6375"/>
    <w:rsid w:val="00AC6629"/>
    <w:rsid w:val="00AE3763"/>
    <w:rsid w:val="00B66BBE"/>
    <w:rsid w:val="00B7088A"/>
    <w:rsid w:val="00BD1E00"/>
    <w:rsid w:val="00BD215B"/>
    <w:rsid w:val="00C62347"/>
    <w:rsid w:val="00CC6736"/>
    <w:rsid w:val="00D27C0C"/>
    <w:rsid w:val="00E40889"/>
    <w:rsid w:val="00ED5F08"/>
    <w:rsid w:val="00EE7FA7"/>
    <w:rsid w:val="00EF37C9"/>
    <w:rsid w:val="00F1264B"/>
    <w:rsid w:val="00F168AF"/>
    <w:rsid w:val="00F32F5B"/>
    <w:rsid w:val="00F55775"/>
    <w:rsid w:val="00FB6D51"/>
    <w:rsid w:val="00FC5A69"/>
    <w:rsid w:val="00FE3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F5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TML">
    <w:name w:val="Стандартный HTML Знак"/>
    <w:basedOn w:val="a0"/>
    <w:link w:val="HTML0"/>
    <w:uiPriority w:val="99"/>
    <w:rsid w:val="00145F58"/>
    <w:rPr>
      <w:rFonts w:ascii="Courier New" w:eastAsia="Times New Roman" w:hAnsi="Courier New" w:cs="Courier New"/>
      <w:sz w:val="20"/>
      <w:szCs w:val="20"/>
      <w:lang w:val="ru-RU" w:eastAsia="ru-RU"/>
    </w:rPr>
  </w:style>
  <w:style w:type="paragraph" w:styleId="HTML0">
    <w:name w:val="HTML Preformatted"/>
    <w:basedOn w:val="a"/>
    <w:link w:val="HTML"/>
    <w:uiPriority w:val="99"/>
    <w:unhideWhenUsed/>
    <w:rsid w:val="00145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1">
    <w:name w:val="Стандартный HTML Знак1"/>
    <w:basedOn w:val="a0"/>
    <w:uiPriority w:val="99"/>
    <w:semiHidden/>
    <w:rsid w:val="00145F58"/>
    <w:rPr>
      <w:rFonts w:ascii="Consolas" w:hAnsi="Consolas"/>
      <w:sz w:val="20"/>
      <w:szCs w:val="20"/>
    </w:rPr>
  </w:style>
  <w:style w:type="paragraph" w:styleId="a3">
    <w:name w:val="List Paragraph"/>
    <w:basedOn w:val="a"/>
    <w:uiPriority w:val="99"/>
    <w:qFormat/>
    <w:rsid w:val="00145F58"/>
    <w:pPr>
      <w:ind w:left="720"/>
      <w:contextualSpacing/>
    </w:pPr>
  </w:style>
  <w:style w:type="paragraph" w:customStyle="1" w:styleId="Default">
    <w:name w:val="Default"/>
    <w:rsid w:val="00145F58"/>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rvts23">
    <w:name w:val="rvts23"/>
    <w:basedOn w:val="a0"/>
    <w:rsid w:val="00145F58"/>
  </w:style>
  <w:style w:type="character" w:customStyle="1" w:styleId="rvts9">
    <w:name w:val="rvts9"/>
    <w:basedOn w:val="a0"/>
    <w:rsid w:val="00145F58"/>
  </w:style>
  <w:style w:type="table" w:styleId="a4">
    <w:name w:val="Table Grid"/>
    <w:basedOn w:val="a1"/>
    <w:uiPriority w:val="59"/>
    <w:rsid w:val="00145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
    <w:name w:val="Заголовок №6"/>
    <w:rsid w:val="00145F58"/>
    <w:rPr>
      <w:rFonts w:ascii="Times New Roman" w:hAnsi="Times New Roman" w:cs="Times New Roman"/>
      <w:b/>
      <w:bCs/>
      <w:color w:val="000000"/>
      <w:spacing w:val="0"/>
      <w:w w:val="100"/>
      <w:position w:val="0"/>
      <w:sz w:val="24"/>
      <w:szCs w:val="24"/>
      <w:u w:val="none"/>
      <w:lang w:val="uk-UA"/>
    </w:rPr>
  </w:style>
  <w:style w:type="paragraph" w:customStyle="1" w:styleId="a5">
    <w:name w:val="Мой стиль"/>
    <w:basedOn w:val="a"/>
    <w:rsid w:val="00030C37"/>
    <w:pPr>
      <w:spacing w:after="0" w:line="240" w:lineRule="auto"/>
      <w:ind w:firstLine="425"/>
      <w:jc w:val="both"/>
    </w:pPr>
    <w:rPr>
      <w:rFonts w:ascii="Times New Roman" w:eastAsia="Times New Roman" w:hAnsi="Times New Roman" w:cs="Times New Roman"/>
      <w:sz w:val="28"/>
      <w:szCs w:val="20"/>
      <w:lang w:val="uk-UA" w:eastAsia="ru-RU"/>
    </w:rPr>
  </w:style>
  <w:style w:type="paragraph" w:styleId="a6">
    <w:name w:val="Body Text"/>
    <w:basedOn w:val="a"/>
    <w:link w:val="a7"/>
    <w:uiPriority w:val="99"/>
    <w:semiHidden/>
    <w:unhideWhenUsed/>
    <w:rsid w:val="00910537"/>
    <w:pPr>
      <w:spacing w:after="120"/>
    </w:pPr>
  </w:style>
  <w:style w:type="character" w:customStyle="1" w:styleId="a7">
    <w:name w:val="Основной текст Знак"/>
    <w:basedOn w:val="a0"/>
    <w:link w:val="a6"/>
    <w:uiPriority w:val="99"/>
    <w:semiHidden/>
    <w:rsid w:val="00910537"/>
  </w:style>
  <w:style w:type="character" w:styleId="a8">
    <w:name w:val="Hyperlink"/>
    <w:basedOn w:val="a0"/>
    <w:uiPriority w:val="99"/>
    <w:rsid w:val="00910537"/>
    <w:rPr>
      <w:color w:val="0000FF"/>
      <w:u w:val="single"/>
    </w:rPr>
  </w:style>
  <w:style w:type="paragraph" w:styleId="a9">
    <w:name w:val="header"/>
    <w:basedOn w:val="a"/>
    <w:link w:val="aa"/>
    <w:uiPriority w:val="99"/>
    <w:unhideWhenUsed/>
    <w:rsid w:val="00ED5F0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D5F08"/>
  </w:style>
  <w:style w:type="paragraph" w:styleId="ab">
    <w:name w:val="footer"/>
    <w:basedOn w:val="a"/>
    <w:link w:val="ac"/>
    <w:uiPriority w:val="99"/>
    <w:unhideWhenUsed/>
    <w:rsid w:val="00ED5F0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D5F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F5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TML">
    <w:name w:val="Стандартный HTML Знак"/>
    <w:basedOn w:val="a0"/>
    <w:link w:val="HTML0"/>
    <w:uiPriority w:val="99"/>
    <w:rsid w:val="00145F58"/>
    <w:rPr>
      <w:rFonts w:ascii="Courier New" w:eastAsia="Times New Roman" w:hAnsi="Courier New" w:cs="Courier New"/>
      <w:sz w:val="20"/>
      <w:szCs w:val="20"/>
      <w:lang w:val="ru-RU" w:eastAsia="ru-RU"/>
    </w:rPr>
  </w:style>
  <w:style w:type="paragraph" w:styleId="HTML0">
    <w:name w:val="HTML Preformatted"/>
    <w:basedOn w:val="a"/>
    <w:link w:val="HTML"/>
    <w:uiPriority w:val="99"/>
    <w:unhideWhenUsed/>
    <w:rsid w:val="00145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1">
    <w:name w:val="Стандартный HTML Знак1"/>
    <w:basedOn w:val="a0"/>
    <w:uiPriority w:val="99"/>
    <w:semiHidden/>
    <w:rsid w:val="00145F58"/>
    <w:rPr>
      <w:rFonts w:ascii="Consolas" w:hAnsi="Consolas"/>
      <w:sz w:val="20"/>
      <w:szCs w:val="20"/>
    </w:rPr>
  </w:style>
  <w:style w:type="paragraph" w:styleId="a3">
    <w:name w:val="List Paragraph"/>
    <w:basedOn w:val="a"/>
    <w:uiPriority w:val="99"/>
    <w:qFormat/>
    <w:rsid w:val="00145F58"/>
    <w:pPr>
      <w:ind w:left="720"/>
      <w:contextualSpacing/>
    </w:pPr>
  </w:style>
  <w:style w:type="paragraph" w:customStyle="1" w:styleId="Default">
    <w:name w:val="Default"/>
    <w:rsid w:val="00145F58"/>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rvts23">
    <w:name w:val="rvts23"/>
    <w:basedOn w:val="a0"/>
    <w:rsid w:val="00145F58"/>
  </w:style>
  <w:style w:type="character" w:customStyle="1" w:styleId="rvts9">
    <w:name w:val="rvts9"/>
    <w:basedOn w:val="a0"/>
    <w:rsid w:val="00145F58"/>
  </w:style>
  <w:style w:type="table" w:styleId="a4">
    <w:name w:val="Table Grid"/>
    <w:basedOn w:val="a1"/>
    <w:uiPriority w:val="59"/>
    <w:rsid w:val="00145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
    <w:name w:val="Заголовок №6"/>
    <w:rsid w:val="00145F58"/>
    <w:rPr>
      <w:rFonts w:ascii="Times New Roman" w:hAnsi="Times New Roman" w:cs="Times New Roman"/>
      <w:b/>
      <w:bCs/>
      <w:color w:val="000000"/>
      <w:spacing w:val="0"/>
      <w:w w:val="100"/>
      <w:position w:val="0"/>
      <w:sz w:val="24"/>
      <w:szCs w:val="24"/>
      <w:u w:val="none"/>
      <w:lang w:val="uk-UA"/>
    </w:rPr>
  </w:style>
  <w:style w:type="paragraph" w:customStyle="1" w:styleId="a5">
    <w:name w:val="Мой стиль"/>
    <w:basedOn w:val="a"/>
    <w:rsid w:val="00030C37"/>
    <w:pPr>
      <w:spacing w:after="0" w:line="240" w:lineRule="auto"/>
      <w:ind w:firstLine="425"/>
      <w:jc w:val="both"/>
    </w:pPr>
    <w:rPr>
      <w:rFonts w:ascii="Times New Roman" w:eastAsia="Times New Roman" w:hAnsi="Times New Roman" w:cs="Times New Roman"/>
      <w:sz w:val="28"/>
      <w:szCs w:val="20"/>
      <w:lang w:val="uk-UA" w:eastAsia="ru-RU"/>
    </w:rPr>
  </w:style>
  <w:style w:type="paragraph" w:styleId="a6">
    <w:name w:val="Body Text"/>
    <w:basedOn w:val="a"/>
    <w:link w:val="a7"/>
    <w:uiPriority w:val="99"/>
    <w:semiHidden/>
    <w:unhideWhenUsed/>
    <w:rsid w:val="00910537"/>
    <w:pPr>
      <w:spacing w:after="120"/>
    </w:pPr>
  </w:style>
  <w:style w:type="character" w:customStyle="1" w:styleId="a7">
    <w:name w:val="Основной текст Знак"/>
    <w:basedOn w:val="a0"/>
    <w:link w:val="a6"/>
    <w:uiPriority w:val="99"/>
    <w:semiHidden/>
    <w:rsid w:val="00910537"/>
  </w:style>
  <w:style w:type="character" w:styleId="a8">
    <w:name w:val="Hyperlink"/>
    <w:basedOn w:val="a0"/>
    <w:uiPriority w:val="99"/>
    <w:rsid w:val="00910537"/>
    <w:rPr>
      <w:color w:val="0000FF"/>
      <w:u w:val="single"/>
    </w:rPr>
  </w:style>
  <w:style w:type="paragraph" w:styleId="a9">
    <w:name w:val="header"/>
    <w:basedOn w:val="a"/>
    <w:link w:val="aa"/>
    <w:uiPriority w:val="99"/>
    <w:unhideWhenUsed/>
    <w:rsid w:val="00ED5F0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D5F08"/>
  </w:style>
  <w:style w:type="paragraph" w:styleId="ab">
    <w:name w:val="footer"/>
    <w:basedOn w:val="a"/>
    <w:link w:val="ac"/>
    <w:uiPriority w:val="99"/>
    <w:unhideWhenUsed/>
    <w:rsid w:val="00ED5F0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D5F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29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zhim.org.ua/centr_ekspert_yakosti_osv.php" TargetMode="External"/><Relationship Id="rId18" Type="http://schemas.openxmlformats.org/officeDocument/2006/relationships/hyperlink" Target="https://www.zhim.org.ua/images/info/polozh_buling.pdf"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zhim.org.ua/images/info/pol_apel_rezult.pdf" TargetMode="External"/><Relationship Id="rId17" Type="http://schemas.openxmlformats.org/officeDocument/2006/relationships/hyperlink" Target="https://docs.google.com/forms/d/1MNw9ErhWXUr1q94IWOpo2mGlhfVlPJ4RJ1RDc5JGjoM/viewform?edit_requested=true" TargetMode="External"/><Relationship Id="rId2" Type="http://schemas.openxmlformats.org/officeDocument/2006/relationships/styles" Target="styles.xml"/><Relationship Id="rId16" Type="http://schemas.openxmlformats.org/officeDocument/2006/relationships/hyperlink" Target="http://www.zhim.org.ua/images/info/plan_zahodiv_korupciya.pdf"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dmutrukel@ukr.net" TargetMode="External"/><Relationship Id="rId5" Type="http://schemas.openxmlformats.org/officeDocument/2006/relationships/webSettings" Target="webSettings.xml"/><Relationship Id="rId15" Type="http://schemas.openxmlformats.org/officeDocument/2006/relationships/hyperlink" Target="http://www.zhim.org.ua/images/info/pol_komisiya_korupcii.pdf" TargetMode="External"/><Relationship Id="rId23" Type="http://schemas.openxmlformats.org/officeDocument/2006/relationships/theme" Target="theme/theme1.xml"/><Relationship Id="rId10" Type="http://schemas.openxmlformats.org/officeDocument/2006/relationships/hyperlink" Target="https://www.zhim.org.ua/kaf_p_s_g.php" TargetMode="External"/><Relationship Id="rId19" Type="http://schemas.openxmlformats.org/officeDocument/2006/relationships/hyperlink" Target="http://www.zhim.org.ua/images/info/pol_seks_domag.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zhim.org.ua/images/info/antikoruption.pdf"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9006678</TotalTime>
  <Pages>11</Pages>
  <Words>3542</Words>
  <Characters>20196</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23691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Лаборатория</cp:lastModifiedBy>
  <cp:revision>35</cp:revision>
  <dcterms:created xsi:type="dcterms:W3CDTF">2022-05-30T09:29:00Z</dcterms:created>
  <dcterms:modified xsi:type="dcterms:W3CDTF">2024-02-15T13:54:00Z</dcterms:modified>
</cp:coreProperties>
</file>